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6F" w:rsidRPr="006A769A" w:rsidRDefault="0060346F" w:rsidP="00BA76C4">
      <w:pPr>
        <w:pStyle w:val="Encabezado"/>
        <w:ind w:left="720"/>
        <w:jc w:val="both"/>
        <w:rPr>
          <w:rFonts w:ascii="Comic Sans MS" w:eastAsia="Dotum" w:hAnsi="Comic Sans MS" w:cs="Arial"/>
          <w:sz w:val="16"/>
          <w:szCs w:val="16"/>
        </w:rPr>
      </w:pPr>
      <w:r w:rsidRPr="006A769A">
        <w:rPr>
          <w:rFonts w:ascii="Comic Sans MS" w:eastAsia="Dotum" w:hAnsi="Comic Sans MS" w:cs="Arial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10870" cy="723900"/>
            <wp:effectExtent l="0" t="0" r="0" b="0"/>
            <wp:wrapNone/>
            <wp:docPr id="2" name="Imagen 2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769A">
        <w:rPr>
          <w:rFonts w:ascii="Comic Sans MS" w:eastAsia="Dotum" w:hAnsi="Comic Sans MS" w:cs="Arial"/>
          <w:sz w:val="16"/>
          <w:szCs w:val="16"/>
        </w:rPr>
        <w:t>Colegio Manuel José Irarrázaval</w:t>
      </w:r>
    </w:p>
    <w:p w:rsidR="0060346F" w:rsidRPr="006A769A" w:rsidRDefault="0060346F" w:rsidP="00BA76C4">
      <w:pPr>
        <w:pStyle w:val="Encabezado"/>
        <w:ind w:left="720"/>
        <w:jc w:val="both"/>
        <w:rPr>
          <w:rFonts w:ascii="Comic Sans MS" w:eastAsia="Dotum" w:hAnsi="Comic Sans MS" w:cs="Arial"/>
          <w:sz w:val="16"/>
          <w:szCs w:val="16"/>
        </w:rPr>
      </w:pPr>
      <w:r w:rsidRPr="006A769A">
        <w:rPr>
          <w:rFonts w:ascii="Comic Sans MS" w:eastAsia="Dotum" w:hAnsi="Comic Sans MS" w:cs="Arial"/>
          <w:sz w:val="16"/>
          <w:szCs w:val="16"/>
        </w:rPr>
        <w:t>Departamento de ciencias</w:t>
      </w:r>
    </w:p>
    <w:p w:rsidR="0060346F" w:rsidRPr="006A769A" w:rsidRDefault="0060346F" w:rsidP="00BA76C4">
      <w:pPr>
        <w:pStyle w:val="Encabezado"/>
        <w:ind w:left="720"/>
        <w:jc w:val="both"/>
        <w:rPr>
          <w:rFonts w:ascii="Comic Sans MS" w:eastAsia="Dotum" w:hAnsi="Comic Sans MS" w:cs="Arial"/>
          <w:sz w:val="16"/>
          <w:szCs w:val="16"/>
        </w:rPr>
      </w:pPr>
      <w:r w:rsidRPr="006A769A">
        <w:rPr>
          <w:rFonts w:ascii="Comic Sans MS" w:eastAsia="Dotum" w:hAnsi="Comic Sans MS" w:cs="Arial"/>
          <w:sz w:val="16"/>
          <w:szCs w:val="16"/>
        </w:rPr>
        <w:t>Prof. Claudia Arismendi Barrios</w:t>
      </w:r>
    </w:p>
    <w:p w:rsidR="0060346F" w:rsidRPr="007E3ADB" w:rsidRDefault="0060346F" w:rsidP="00BA76C4">
      <w:pPr>
        <w:jc w:val="both"/>
        <w:rPr>
          <w:rFonts w:ascii="Arial" w:hAnsi="Arial" w:cs="Arial"/>
          <w:sz w:val="24"/>
          <w:szCs w:val="24"/>
        </w:rPr>
      </w:pPr>
    </w:p>
    <w:p w:rsidR="0060346F" w:rsidRPr="00BF2819" w:rsidRDefault="00A50DA7" w:rsidP="00BA76C4">
      <w:pPr>
        <w:jc w:val="center"/>
        <w:rPr>
          <w:rFonts w:ascii="Comic Sans MS" w:hAnsi="Comic Sans MS" w:cs="Arial"/>
          <w:sz w:val="28"/>
          <w:szCs w:val="28"/>
          <w:u w:val="single"/>
        </w:rPr>
      </w:pPr>
      <w:r>
        <w:rPr>
          <w:rFonts w:ascii="Comic Sans MS" w:hAnsi="Comic Sans MS" w:cs="Arial"/>
          <w:sz w:val="28"/>
          <w:szCs w:val="28"/>
          <w:u w:val="single"/>
        </w:rPr>
        <w:t xml:space="preserve">Guía </w:t>
      </w:r>
      <w:r w:rsidR="0060346F" w:rsidRPr="00BF2819">
        <w:rPr>
          <w:rFonts w:ascii="Comic Sans MS" w:hAnsi="Comic Sans MS" w:cs="Arial"/>
          <w:sz w:val="28"/>
          <w:szCs w:val="28"/>
          <w:u w:val="single"/>
        </w:rPr>
        <w:t>Ciencias para la Ciudadanía 4° medio</w:t>
      </w:r>
    </w:p>
    <w:p w:rsidR="0060346F" w:rsidRPr="006A769A" w:rsidRDefault="00A50DA7" w:rsidP="00BA76C4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sz w:val="28"/>
          <w:szCs w:val="28"/>
          <w:u w:val="single"/>
        </w:rPr>
        <w:t>Módulo: Ambiente y Su</w:t>
      </w:r>
      <w:r w:rsidR="0060346F" w:rsidRPr="00BF2819">
        <w:rPr>
          <w:rFonts w:ascii="Comic Sans MS" w:hAnsi="Comic Sans MS" w:cs="Arial"/>
          <w:sz w:val="28"/>
          <w:szCs w:val="28"/>
          <w:u w:val="single"/>
        </w:rPr>
        <w:t>stenibilidad</w:t>
      </w:r>
    </w:p>
    <w:p w:rsidR="00BF2819" w:rsidRPr="00BF2819" w:rsidRDefault="00BF2819" w:rsidP="00BA76C4">
      <w:pPr>
        <w:jc w:val="both"/>
        <w:rPr>
          <w:rFonts w:ascii="Comic Sans MS" w:hAnsi="Comic Sans MS"/>
          <w:color w:val="2E74B5" w:themeColor="accent1" w:themeShade="BF"/>
          <w:sz w:val="24"/>
          <w:szCs w:val="24"/>
        </w:rPr>
      </w:pPr>
      <w:r w:rsidRPr="00BF2819">
        <w:rPr>
          <w:rFonts w:ascii="Comic Sans MS" w:hAnsi="Comic Sans MS"/>
          <w:color w:val="2E74B5" w:themeColor="accent1" w:themeShade="BF"/>
          <w:sz w:val="24"/>
          <w:szCs w:val="24"/>
          <w:u w:val="single"/>
        </w:rPr>
        <w:t>Nota:</w:t>
      </w:r>
      <w:r w:rsidRPr="00BF2819">
        <w:rPr>
          <w:rFonts w:ascii="Comic Sans MS" w:hAnsi="Comic Sans MS"/>
          <w:color w:val="2E74B5" w:themeColor="accent1" w:themeShade="BF"/>
          <w:sz w:val="24"/>
          <w:szCs w:val="24"/>
        </w:rPr>
        <w:t xml:space="preserve"> Estimado alumno(a) antes de iniciar el trabajo de esta guía es importante que revises el </w:t>
      </w:r>
      <w:proofErr w:type="spellStart"/>
      <w:r w:rsidRPr="00BF2819">
        <w:rPr>
          <w:rFonts w:ascii="Comic Sans MS" w:hAnsi="Comic Sans MS"/>
          <w:color w:val="2E74B5" w:themeColor="accent1" w:themeShade="BF"/>
          <w:sz w:val="24"/>
          <w:szCs w:val="24"/>
        </w:rPr>
        <w:t>powerpoint</w:t>
      </w:r>
      <w:proofErr w:type="spellEnd"/>
      <w:r w:rsidRPr="00BF2819">
        <w:rPr>
          <w:rFonts w:ascii="Comic Sans MS" w:hAnsi="Comic Sans MS"/>
          <w:color w:val="2E74B5" w:themeColor="accent1" w:themeShade="BF"/>
          <w:sz w:val="24"/>
          <w:szCs w:val="24"/>
        </w:rPr>
        <w:t xml:space="preserve"> enviado “ecosistemas hídricos”, tomes tus apuntes respectivos en tu cuaderno y posteriormente desarrolles esta guía de apoyo.</w:t>
      </w:r>
    </w:p>
    <w:p w:rsidR="0060346F" w:rsidRPr="00BF2819" w:rsidRDefault="00BA76C4" w:rsidP="00BA76C4">
      <w:pPr>
        <w:jc w:val="both"/>
        <w:rPr>
          <w:rFonts w:ascii="Comic Sans MS" w:hAnsi="Comic Sans MS"/>
          <w:sz w:val="24"/>
          <w:szCs w:val="24"/>
          <w:u w:val="single"/>
        </w:rPr>
      </w:pPr>
      <w:r w:rsidRPr="00BF2819">
        <w:rPr>
          <w:rFonts w:ascii="Comic Sans MS" w:hAnsi="Comic Sans MS"/>
          <w:sz w:val="24"/>
          <w:szCs w:val="24"/>
          <w:u w:val="single"/>
        </w:rPr>
        <w:t>El agua y el cambio climático</w:t>
      </w:r>
    </w:p>
    <w:p w:rsidR="00BA76C4" w:rsidRPr="006A769A" w:rsidRDefault="00BA76C4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  <w:b/>
        </w:rPr>
        <w:t>Objetivo:</w:t>
      </w:r>
      <w:r w:rsidRPr="006A769A">
        <w:rPr>
          <w:rFonts w:ascii="Comic Sans MS" w:hAnsi="Comic Sans MS"/>
        </w:rPr>
        <w:t xml:space="preserve"> Describen patrones, tendencias y relaciones entre los datos e información </w:t>
      </w:r>
      <w:bookmarkStart w:id="0" w:name="_GoBack"/>
      <w:bookmarkEnd w:id="0"/>
      <w:r w:rsidRPr="006A769A">
        <w:rPr>
          <w:rFonts w:ascii="Comic Sans MS" w:hAnsi="Comic Sans MS"/>
        </w:rPr>
        <w:t>entregada para evidenciar el impacto inmediato y futuro del cambio climático.</w:t>
      </w:r>
    </w:p>
    <w:p w:rsidR="001A7C32" w:rsidRDefault="0060346F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Los aumentos del promedio mundial de las temperaturas del aire y del océano, del deshielo generalizado, y del promedio mundial del nivel del mar durante el siglo XX son inequívocos. Los informes del IPCC (2007; 2013) han reiterado que la liberación a la atmósfera de gases de efecto invernadero (GEI) producto de actividades humanas, como el consumo de combustibles fósiles, actividades agrícolas y deforestación, explica gran parte la variación del clima actual.</w:t>
      </w:r>
    </w:p>
    <w:p w:rsidR="006A769A" w:rsidRPr="006A769A" w:rsidRDefault="006A769A" w:rsidP="00BA76C4">
      <w:pPr>
        <w:jc w:val="both"/>
        <w:rPr>
          <w:rFonts w:ascii="Comic Sans MS" w:hAnsi="Comic Sans MS"/>
          <w:b/>
        </w:rPr>
      </w:pPr>
      <w:r w:rsidRPr="006A769A">
        <w:rPr>
          <w:rFonts w:ascii="Comic Sans MS" w:hAnsi="Comic Sans MS"/>
          <w:b/>
        </w:rPr>
        <w:t>Actividad 1.</w:t>
      </w:r>
    </w:p>
    <w:p w:rsidR="001A7C32" w:rsidRPr="006A769A" w:rsidRDefault="00BA76C4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Analiza </w:t>
      </w:r>
      <w:r w:rsidR="001A7C32" w:rsidRPr="006A769A">
        <w:rPr>
          <w:rFonts w:ascii="Comic Sans MS" w:hAnsi="Comic Sans MS"/>
        </w:rPr>
        <w:t xml:space="preserve">la siguiente afirmación: </w:t>
      </w:r>
      <w:r w:rsidR="001A7C32" w:rsidRPr="006A769A">
        <w:rPr>
          <w:rFonts w:ascii="Comic Sans MS" w:hAnsi="Comic Sans MS"/>
          <w:b/>
        </w:rPr>
        <w:t>“Casi la mitad de las especies del mundo podrían desaparecer en 60 años a causa del cambio climático”,</w:t>
      </w:r>
      <w:r w:rsidR="001A7C32" w:rsidRPr="006A769A">
        <w:rPr>
          <w:rFonts w:ascii="Comic Sans MS" w:hAnsi="Comic Sans MS"/>
        </w:rPr>
        <w:t xml:space="preserve"> con</w:t>
      </w:r>
      <w:r w:rsidRPr="006A769A">
        <w:rPr>
          <w:rFonts w:ascii="Comic Sans MS" w:hAnsi="Comic Sans MS"/>
        </w:rPr>
        <w:t xml:space="preserve">testa laspreguntas </w:t>
      </w:r>
      <w:r w:rsidR="001A7C32" w:rsidRPr="006A769A">
        <w:rPr>
          <w:rFonts w:ascii="Comic Sans MS" w:hAnsi="Comic Sans MS"/>
        </w:rPr>
        <w:t xml:space="preserve">siguientes: </w:t>
      </w:r>
    </w:p>
    <w:p w:rsidR="001A7C32" w:rsidRPr="006A769A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1. ¿Qué preguntas y sentimientos te surgen con esta afirmación? </w:t>
      </w:r>
    </w:p>
    <w:p w:rsidR="001A7C32" w:rsidRPr="006A769A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2. ¿Cómo se podría evitar o contrarrestar la situación de la afirmación? </w:t>
      </w:r>
    </w:p>
    <w:p w:rsidR="001A7C32" w:rsidRPr="006A769A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3. ¿Cuáles podrían ser las posibles maneras de mitigar el efecto del cambio climático en cada localidad? </w:t>
      </w:r>
    </w:p>
    <w:p w:rsidR="001A7C32" w:rsidRPr="006A769A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4. ¿Qué importancia implica la cuantificación del daño que está generando el cambio climático a distintos niveles?  </w:t>
      </w:r>
    </w:p>
    <w:p w:rsidR="001A7C32" w:rsidRPr="006A769A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5. ¿Cómo nos veremos afectados por el cambio climático?  </w:t>
      </w:r>
    </w:p>
    <w:p w:rsidR="001A7C32" w:rsidRDefault="001A7C32" w:rsidP="00BA76C4">
      <w:pPr>
        <w:jc w:val="both"/>
        <w:rPr>
          <w:rFonts w:ascii="Comic Sans MS" w:hAnsi="Comic Sans MS"/>
        </w:rPr>
      </w:pPr>
    </w:p>
    <w:p w:rsidR="006A769A" w:rsidRDefault="006A769A" w:rsidP="00BA76C4">
      <w:pPr>
        <w:jc w:val="both"/>
        <w:rPr>
          <w:rFonts w:ascii="Comic Sans MS" w:hAnsi="Comic Sans MS"/>
        </w:rPr>
      </w:pPr>
    </w:p>
    <w:p w:rsidR="001A7C32" w:rsidRPr="006A769A" w:rsidRDefault="0060346F" w:rsidP="00BA76C4">
      <w:pPr>
        <w:jc w:val="center"/>
        <w:rPr>
          <w:rFonts w:ascii="Comic Sans MS" w:hAnsi="Comic Sans MS"/>
          <w:b/>
          <w:sz w:val="28"/>
          <w:szCs w:val="28"/>
        </w:rPr>
      </w:pPr>
      <w:r w:rsidRPr="006A769A">
        <w:rPr>
          <w:rFonts w:ascii="Comic Sans MS" w:hAnsi="Comic Sans MS"/>
          <w:b/>
          <w:sz w:val="28"/>
          <w:szCs w:val="28"/>
        </w:rPr>
        <w:lastRenderedPageBreak/>
        <w:t>Así afecta el cambio climático al agua del planeta</w:t>
      </w:r>
    </w:p>
    <w:p w:rsidR="001A7C32" w:rsidRPr="006A769A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El deshielo de los casquetes polares y los glaciares, el aumento del nivel del mar, la sequía, las lluvias torrenciales. El calentamiento global cambiará también nuestra relación con el agua, tanto dulce como salada, y la pregunta es, ¿estamos preparados para afrontar el cambio?</w:t>
      </w:r>
    </w:p>
    <w:p w:rsidR="00BA76C4" w:rsidRPr="006A769A" w:rsidRDefault="00BA76C4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El agua afecta:</w:t>
      </w:r>
    </w:p>
    <w:p w:rsidR="001A7C32" w:rsidRPr="006A769A" w:rsidRDefault="001A7C32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Equilibrio químico: Los mares, que cubren el 71 % de nuestro planeta azul, absorben actualmente tanto CO2 generado por actividades humanas y tanta energía del Sol que la química y las temperaturas de las aguas marinas están poniendo en peligro a muchos organismos.</w:t>
      </w:r>
    </w:p>
    <w:p w:rsidR="001A7C32" w:rsidRPr="006A769A" w:rsidRDefault="001A7C32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Ecosistemas en peligro: Los cambios en el medio marino afectan a los seres que viven en el agua, como los corales y a las especies de dependen de ellos.</w:t>
      </w:r>
    </w:p>
    <w:p w:rsidR="001A7C32" w:rsidRPr="006A769A" w:rsidRDefault="00BA76C4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Poblaciones en riesgo: </w:t>
      </w:r>
      <w:r w:rsidR="001A7C32" w:rsidRPr="006A769A">
        <w:rPr>
          <w:rFonts w:ascii="Comic Sans MS" w:hAnsi="Comic Sans MS"/>
        </w:rPr>
        <w:t>Las subidas del nivel del mar están modificando las costas y socavando los edificios, lo cual supone un riesgo para la vida humana.</w:t>
      </w:r>
    </w:p>
    <w:p w:rsidR="001A7C32" w:rsidRPr="006A769A" w:rsidRDefault="00BA76C4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Reservas subterráneas: </w:t>
      </w:r>
      <w:r w:rsidR="001A7C32" w:rsidRPr="006A769A">
        <w:rPr>
          <w:rFonts w:ascii="Comic Sans MS" w:hAnsi="Comic Sans MS"/>
        </w:rPr>
        <w:t>Las interacciones dinámicas entre el cambio climático y los recursos de agua dulce en tierra están estrechamente vinculadas a la disponibilidad de agua de buena calidad para el consumo humano. Actualmente, al menos la mitad de la población mundial depende del agua subterránea para un consumo de agua seguro.</w:t>
      </w:r>
    </w:p>
    <w:p w:rsidR="001A7C32" w:rsidRPr="006A769A" w:rsidRDefault="00BA76C4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Superpoblación: </w:t>
      </w:r>
      <w:r w:rsidR="001A7C32" w:rsidRPr="006A769A">
        <w:rPr>
          <w:rFonts w:ascii="Comic Sans MS" w:hAnsi="Comic Sans MS"/>
        </w:rPr>
        <w:t>A partir de la actual previsión de crecimiento urbano, se espera que hacia 2050 la demanda haya aumentado un 55%, de modo que deberemos gestionar con prudencia el consumo futuro.</w:t>
      </w:r>
    </w:p>
    <w:p w:rsidR="001A7C32" w:rsidRPr="006A769A" w:rsidRDefault="00BA76C4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El deshielo: </w:t>
      </w:r>
      <w:r w:rsidR="001A7C32" w:rsidRPr="006A769A">
        <w:rPr>
          <w:rFonts w:ascii="Comic Sans MS" w:hAnsi="Comic Sans MS"/>
        </w:rPr>
        <w:t>El agua dulce congelada en el Ártico, en Groenlandia, en la Antártida y en todas las regiones alpinas del mundo se está derritiendo y yendo a parar a los océanos, ríos y suelos de todo el planeta.</w:t>
      </w:r>
    </w:p>
    <w:p w:rsidR="001A7C32" w:rsidRPr="006A769A" w:rsidRDefault="001A7C32" w:rsidP="00BA76C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Los est</w:t>
      </w:r>
      <w:r w:rsidR="00BA76C4" w:rsidRPr="006A769A">
        <w:rPr>
          <w:rFonts w:ascii="Comic Sans MS" w:hAnsi="Comic Sans MS"/>
        </w:rPr>
        <w:t xml:space="preserve">ragos de la sequía: </w:t>
      </w:r>
      <w:r w:rsidRPr="006A769A">
        <w:rPr>
          <w:rFonts w:ascii="Comic Sans MS" w:hAnsi="Comic Sans MS"/>
        </w:rPr>
        <w:t>Al principio esa agua llenará los ríos y las cuencas fluviales, pero conforme haya menos hielo, también se verán mermadas las aguas de escorrentía y el agua dulce disponible. Si las medidas de conservación no atajan el problema, surgirá la amenaza de las restricciones de agua.</w:t>
      </w:r>
    </w:p>
    <w:p w:rsidR="001A7C32" w:rsidRDefault="001A7C32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(Fuente: extracto texto revista </w:t>
      </w:r>
      <w:proofErr w:type="spellStart"/>
      <w:r w:rsidRPr="006A769A">
        <w:rPr>
          <w:rFonts w:ascii="Comic Sans MS" w:hAnsi="Comic Sans MS"/>
        </w:rPr>
        <w:t>NationalGeographic</w:t>
      </w:r>
      <w:proofErr w:type="spellEnd"/>
      <w:r w:rsidRPr="006A769A">
        <w:rPr>
          <w:rFonts w:ascii="Comic Sans MS" w:hAnsi="Comic Sans MS"/>
        </w:rPr>
        <w:t xml:space="preserve"> España. https://www.nationalgeographic.com.es/ciencia/asi-afecta-el-cambio-climatico-al-agua-del-planeta_9947/1 21 de marzo de 2019)</w:t>
      </w:r>
    </w:p>
    <w:p w:rsidR="006A769A" w:rsidRDefault="006A769A" w:rsidP="00BA76C4">
      <w:pPr>
        <w:jc w:val="both"/>
        <w:rPr>
          <w:rFonts w:ascii="Comic Sans MS" w:hAnsi="Comic Sans MS"/>
        </w:rPr>
      </w:pPr>
    </w:p>
    <w:p w:rsidR="006A769A" w:rsidRDefault="006A769A" w:rsidP="00BA76C4">
      <w:pPr>
        <w:jc w:val="both"/>
        <w:rPr>
          <w:rFonts w:ascii="Comic Sans MS" w:hAnsi="Comic Sans MS"/>
        </w:rPr>
      </w:pPr>
    </w:p>
    <w:p w:rsidR="006A769A" w:rsidRPr="006A769A" w:rsidRDefault="006A769A" w:rsidP="00BA76C4">
      <w:pPr>
        <w:jc w:val="both"/>
        <w:rPr>
          <w:rFonts w:ascii="Comic Sans MS" w:hAnsi="Comic Sans MS"/>
        </w:rPr>
      </w:pPr>
    </w:p>
    <w:p w:rsidR="006A769A" w:rsidRPr="006A769A" w:rsidRDefault="006A769A" w:rsidP="006A769A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Actividad 2</w:t>
      </w:r>
    </w:p>
    <w:p w:rsidR="006A769A" w:rsidRPr="006A769A" w:rsidRDefault="006A769A" w:rsidP="006A769A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Reflexiona y toma conciencia de la emergencia climática que estamos viviendo. A partir de tu reflexión contesta las siguientes preguntas:</w:t>
      </w:r>
    </w:p>
    <w:p w:rsidR="006A769A" w:rsidRPr="006A769A" w:rsidRDefault="001A7C32" w:rsidP="006A769A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¿Cuáles son los alcances del aumento del nivel del mar y l</w:t>
      </w:r>
      <w:r w:rsidR="006A769A" w:rsidRPr="006A769A">
        <w:rPr>
          <w:rFonts w:ascii="Comic Sans MS" w:hAnsi="Comic Sans MS"/>
        </w:rPr>
        <w:t>a acidificación de los océanos?</w:t>
      </w:r>
    </w:p>
    <w:p w:rsidR="006A769A" w:rsidRPr="006A769A" w:rsidRDefault="001A7C32" w:rsidP="006A769A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El cambio acelerado del ciclo hidrológico, ¿afecta la disponibilidad de agua dulce para beber en el planeta? Argumenten brevemente.</w:t>
      </w:r>
    </w:p>
    <w:p w:rsidR="006A769A" w:rsidRPr="006A769A" w:rsidRDefault="001A7C32" w:rsidP="006A769A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¿Te sientes preparado para enfrentar algunos meses en inundación o sequía? ¿Por qué? ¿Cómo sería la situación en tu territorio? </w:t>
      </w:r>
    </w:p>
    <w:p w:rsidR="006A769A" w:rsidRPr="006A769A" w:rsidRDefault="001A7C32" w:rsidP="006A769A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¿Por qué la reflexión y el estudio sobre la situación actual del agua en el mundo debiese ser un tema prioritario en todos los contextos? ¿Cuál es rol de la ciudadanía en esta nec</w:t>
      </w:r>
      <w:r w:rsidR="006A769A" w:rsidRPr="006A769A">
        <w:rPr>
          <w:rFonts w:ascii="Comic Sans MS" w:hAnsi="Comic Sans MS"/>
        </w:rPr>
        <w:t>esidad?</w:t>
      </w:r>
    </w:p>
    <w:p w:rsidR="001A7C32" w:rsidRPr="006A769A" w:rsidRDefault="001A7C32" w:rsidP="006A769A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¿De qué manera podemos concientizar a nuestros seres queridos y al resto de la ciudadanía sobre el estado mundial y territorial del agua? </w:t>
      </w:r>
    </w:p>
    <w:p w:rsidR="006A769A" w:rsidRPr="006A769A" w:rsidRDefault="006A769A" w:rsidP="00BA76C4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Actividad 3</w:t>
      </w:r>
    </w:p>
    <w:p w:rsidR="001A7C32" w:rsidRPr="006A769A" w:rsidRDefault="006A769A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Investiga</w:t>
      </w:r>
      <w:r w:rsidR="001A7C32" w:rsidRPr="006A769A">
        <w:rPr>
          <w:rFonts w:ascii="Comic Sans MS" w:hAnsi="Comic Sans MS"/>
        </w:rPr>
        <w:t xml:space="preserve"> en diversas fuentes las evidencias que hay sobre el cambio climático y cuáles son los impactos inmediatos y futuros, y analizan críticamente las implicancias sociales, económicas, éticas y ambientales. </w:t>
      </w:r>
    </w:p>
    <w:p w:rsidR="006A769A" w:rsidRPr="006A769A" w:rsidRDefault="006A769A" w:rsidP="00BA76C4">
      <w:p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A partir de la investigación contesta:</w:t>
      </w:r>
    </w:p>
    <w:p w:rsidR="006A769A" w:rsidRPr="006A769A" w:rsidRDefault="001A7C32" w:rsidP="006A769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¿Cómo pod</w:t>
      </w:r>
      <w:r w:rsidR="006A769A" w:rsidRPr="006A769A">
        <w:rPr>
          <w:rFonts w:ascii="Comic Sans MS" w:hAnsi="Comic Sans MS"/>
        </w:rPr>
        <w:t xml:space="preserve">rían ser agentes de cambio?  </w:t>
      </w:r>
    </w:p>
    <w:p w:rsidR="006A769A" w:rsidRPr="006A769A" w:rsidRDefault="001A7C32" w:rsidP="006A769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>¿Cómo podrían incentivar a sus pares, comunidad o futuro campo laboral, sobre la participación activa de cada uno, logrando el compromiso individual y colectivo en las distintas medid</w:t>
      </w:r>
      <w:r w:rsidR="006A769A" w:rsidRPr="006A769A">
        <w:rPr>
          <w:rFonts w:ascii="Comic Sans MS" w:hAnsi="Comic Sans MS"/>
        </w:rPr>
        <w:t xml:space="preserve">as de mitigación existentes? </w:t>
      </w:r>
    </w:p>
    <w:p w:rsidR="001A7C32" w:rsidRPr="006A769A" w:rsidRDefault="001A7C32" w:rsidP="006A769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6A769A">
        <w:rPr>
          <w:rFonts w:ascii="Comic Sans MS" w:hAnsi="Comic Sans MS"/>
        </w:rPr>
        <w:t xml:space="preserve">¿Cómo puedo colaborar desde mi área de estudio, especialidad o futuro campo laboral a las distintas medidas de mitigación existentes o planteando nuevas medidas? </w:t>
      </w:r>
    </w:p>
    <w:p w:rsidR="001A7C32" w:rsidRPr="006A769A" w:rsidRDefault="00BF2819" w:rsidP="00BF2819">
      <w:pPr>
        <w:jc w:val="center"/>
        <w:rPr>
          <w:rFonts w:ascii="Comic Sans MS" w:hAnsi="Comic Sans MS"/>
        </w:rPr>
      </w:pPr>
      <w:r w:rsidRPr="00BF2819">
        <w:rPr>
          <w:rFonts w:ascii="Comic Sans MS" w:hAnsi="Comic Sans MS"/>
          <w:noProof/>
          <w:lang w:val="es-MX" w:eastAsia="es-MX"/>
        </w:rPr>
        <w:drawing>
          <wp:inline distT="0" distB="0" distL="0" distR="0">
            <wp:extent cx="1607341" cy="1905000"/>
            <wp:effectExtent l="0" t="0" r="0" b="0"/>
            <wp:docPr id="1" name="Imagen 1" descr="Quédate en casa! Es responsabilidad de to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date en casa! Es responsabilidad de tod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76" cy="200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C32" w:rsidRPr="006A769A" w:rsidSect="005E0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34F"/>
    <w:multiLevelType w:val="hybridMultilevel"/>
    <w:tmpl w:val="33C696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E04CF"/>
    <w:multiLevelType w:val="hybridMultilevel"/>
    <w:tmpl w:val="9968BCD8"/>
    <w:lvl w:ilvl="0" w:tplc="45C2A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66803"/>
    <w:multiLevelType w:val="hybridMultilevel"/>
    <w:tmpl w:val="1206E7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97F5C"/>
    <w:multiLevelType w:val="hybridMultilevel"/>
    <w:tmpl w:val="7FEE2F02"/>
    <w:lvl w:ilvl="0" w:tplc="0366C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DC6FE2"/>
    <w:multiLevelType w:val="hybridMultilevel"/>
    <w:tmpl w:val="3FBA512C"/>
    <w:lvl w:ilvl="0" w:tplc="02EA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C32"/>
    <w:rsid w:val="001A7C32"/>
    <w:rsid w:val="005170A2"/>
    <w:rsid w:val="005E0F61"/>
    <w:rsid w:val="0060346F"/>
    <w:rsid w:val="006A769A"/>
    <w:rsid w:val="00A50DA7"/>
    <w:rsid w:val="00BA76C4"/>
    <w:rsid w:val="00BF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34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034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A7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Carlos</cp:lastModifiedBy>
  <cp:revision>2</cp:revision>
  <dcterms:created xsi:type="dcterms:W3CDTF">2020-04-30T20:54:00Z</dcterms:created>
  <dcterms:modified xsi:type="dcterms:W3CDTF">2020-04-30T20:54:00Z</dcterms:modified>
</cp:coreProperties>
</file>