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D33" w:rsidRDefault="005A0FF0">
      <w:pPr>
        <w:rPr>
          <w:rFonts w:ascii="Times New Roman" w:hAnsi="Times New Roman" w:cs="Times New Roman"/>
          <w:b/>
          <w:sz w:val="22"/>
          <w:lang w:val="es-ES"/>
        </w:rPr>
      </w:pPr>
      <w:bookmarkStart w:id="0" w:name="_GoBack"/>
      <w:bookmarkEnd w:id="0"/>
      <w:r w:rsidRPr="002E3527">
        <w:rPr>
          <w:rFonts w:ascii="Times New Roman" w:hAnsi="Times New Roman" w:cs="Times New Roman"/>
          <w:b/>
          <w:sz w:val="22"/>
          <w:lang w:val="es-ES"/>
        </w:rPr>
        <w:t>Colegio Manuel José Irarrázaval</w:t>
      </w:r>
    </w:p>
    <w:p w:rsidR="00833D33" w:rsidRDefault="005A0FF0">
      <w:pPr>
        <w:rPr>
          <w:rFonts w:ascii="Times New Roman" w:hAnsi="Times New Roman" w:cs="Times New Roman"/>
          <w:b/>
          <w:sz w:val="22"/>
          <w:lang w:val="es-ES"/>
        </w:rPr>
      </w:pPr>
      <w:r w:rsidRPr="002E3527">
        <w:rPr>
          <w:rFonts w:ascii="Times New Roman" w:hAnsi="Times New Roman" w:cs="Times New Roman"/>
          <w:b/>
          <w:sz w:val="22"/>
          <w:lang w:val="es-ES"/>
        </w:rPr>
        <w:t xml:space="preserve">   Segundo Medio</w:t>
      </w:r>
    </w:p>
    <w:p w:rsidR="00A53928" w:rsidRDefault="005A0FF0">
      <w:pPr>
        <w:rPr>
          <w:rFonts w:ascii="Times New Roman" w:hAnsi="Times New Roman" w:cs="Times New Roman"/>
          <w:b/>
          <w:sz w:val="22"/>
          <w:lang w:val="es-ES"/>
        </w:rPr>
      </w:pPr>
      <w:r w:rsidRPr="002E3527">
        <w:rPr>
          <w:rFonts w:ascii="Times New Roman" w:hAnsi="Times New Roman" w:cs="Times New Roman"/>
          <w:b/>
          <w:sz w:val="22"/>
          <w:lang w:val="es-ES"/>
        </w:rPr>
        <w:t xml:space="preserve">   Historia, Geografía y Ciencias Sociales</w:t>
      </w:r>
    </w:p>
    <w:p w:rsidR="005A0FF0" w:rsidRDefault="005A0FF0">
      <w:pPr>
        <w:rPr>
          <w:rFonts w:ascii="Times New Roman" w:hAnsi="Times New Roman" w:cs="Times New Roman"/>
          <w:b/>
          <w:sz w:val="22"/>
          <w:lang w:val="es-ES"/>
        </w:rPr>
      </w:pPr>
    </w:p>
    <w:p w:rsidR="00833D33" w:rsidRDefault="00833D33">
      <w:pPr>
        <w:rPr>
          <w:rFonts w:ascii="Times New Roman" w:hAnsi="Times New Roman" w:cs="Times New Roman"/>
          <w:b/>
          <w:sz w:val="22"/>
          <w:lang w:val="es-ES"/>
        </w:rPr>
      </w:pPr>
    </w:p>
    <w:p w:rsidR="005A0FF0" w:rsidRPr="00833D33" w:rsidRDefault="005A0FF0" w:rsidP="005A0FF0">
      <w:pPr>
        <w:jc w:val="center"/>
        <w:rPr>
          <w:rFonts w:ascii="Times New Roman" w:hAnsi="Times New Roman" w:cs="Times New Roman"/>
          <w:b/>
          <w:sz w:val="28"/>
          <w:u w:val="single"/>
        </w:rPr>
      </w:pPr>
      <w:r w:rsidRPr="00833D33">
        <w:rPr>
          <w:rFonts w:ascii="Times New Roman" w:hAnsi="Times New Roman" w:cs="Times New Roman"/>
          <w:b/>
          <w:sz w:val="28"/>
          <w:u w:val="single"/>
        </w:rPr>
        <w:t>Soluciones a la Crisis del ‘29</w:t>
      </w:r>
    </w:p>
    <w:p w:rsidR="005A0FF0" w:rsidRPr="00833D33" w:rsidRDefault="005A0FF0" w:rsidP="005A0FF0">
      <w:pPr>
        <w:jc w:val="center"/>
        <w:rPr>
          <w:rFonts w:ascii="Times New Roman" w:hAnsi="Times New Roman" w:cs="Times New Roman"/>
          <w:sz w:val="28"/>
          <w:u w:val="single"/>
        </w:rPr>
      </w:pPr>
    </w:p>
    <w:p w:rsidR="005A0FF0" w:rsidRDefault="005A0FF0" w:rsidP="005A0FF0">
      <w:pPr>
        <w:jc w:val="both"/>
        <w:rPr>
          <w:rFonts w:ascii="Times New Roman" w:hAnsi="Times New Roman" w:cs="Times New Roman"/>
          <w:u w:val="single"/>
        </w:rPr>
      </w:pPr>
      <w:r w:rsidRPr="005A0FF0">
        <w:rPr>
          <w:rFonts w:ascii="Times New Roman" w:hAnsi="Times New Roman" w:cs="Times New Roman"/>
          <w:u w:val="single"/>
        </w:rPr>
        <w:t>Introducción</w:t>
      </w:r>
    </w:p>
    <w:p w:rsidR="005A0FF0" w:rsidRDefault="005A0FF0" w:rsidP="005A0FF0">
      <w:pPr>
        <w:jc w:val="both"/>
        <w:rPr>
          <w:rFonts w:ascii="Times New Roman" w:hAnsi="Times New Roman" w:cs="Times New Roman"/>
          <w:u w:val="single"/>
        </w:rPr>
      </w:pPr>
    </w:p>
    <w:p w:rsidR="005A0FF0" w:rsidRDefault="005A0FF0" w:rsidP="005A0FF0">
      <w:pPr>
        <w:widowControl w:val="0"/>
        <w:autoSpaceDE w:val="0"/>
        <w:autoSpaceDN w:val="0"/>
        <w:adjustRightInd w:val="0"/>
        <w:jc w:val="both"/>
        <w:rPr>
          <w:rFonts w:ascii="Times New Roman" w:hAnsi="Times New Roman" w:cs="Times New Roman"/>
          <w:szCs w:val="22"/>
        </w:rPr>
      </w:pPr>
      <w:r w:rsidRPr="005A0FF0">
        <w:rPr>
          <w:rFonts w:ascii="Times New Roman" w:hAnsi="Times New Roman" w:cs="Times New Roman"/>
          <w:szCs w:val="22"/>
        </w:rPr>
        <w:t>Los años de relativa prosperidad vividos en la década de 1920 cambiaron bruscamente luego de la crisis económica que se vivió en 1929, lo que demostró la fragilidad del sistema económico liberal y del aparente desarrollo alcanzado por los países capitalistas.</w:t>
      </w:r>
    </w:p>
    <w:p w:rsidR="005A0FF0" w:rsidRDefault="005A0FF0" w:rsidP="005A0FF0">
      <w:pPr>
        <w:widowControl w:val="0"/>
        <w:autoSpaceDE w:val="0"/>
        <w:autoSpaceDN w:val="0"/>
        <w:adjustRightInd w:val="0"/>
        <w:jc w:val="both"/>
        <w:rPr>
          <w:rFonts w:ascii="Times New Roman" w:hAnsi="Times New Roman" w:cs="Times New Roman"/>
          <w:szCs w:val="22"/>
        </w:rPr>
      </w:pPr>
      <w:r w:rsidRPr="005A0FF0">
        <w:rPr>
          <w:rFonts w:ascii="Times New Roman" w:eastAsia="Times New Roman" w:hAnsi="Times New Roman" w:cs="Times New Roman"/>
          <w:noProof/>
          <w:lang w:val="es-ES" w:eastAsia="es-ES"/>
        </w:rPr>
        <w:drawing>
          <wp:anchor distT="0" distB="0" distL="114300" distR="114300" simplePos="0" relativeHeight="251658240" behindDoc="0" locked="0" layoutInCell="1" allowOverlap="1">
            <wp:simplePos x="0" y="0"/>
            <wp:positionH relativeFrom="column">
              <wp:posOffset>-457835</wp:posOffset>
            </wp:positionH>
            <wp:positionV relativeFrom="paragraph">
              <wp:posOffset>234315</wp:posOffset>
            </wp:positionV>
            <wp:extent cx="6774180" cy="5085715"/>
            <wp:effectExtent l="0" t="0" r="7620" b="0"/>
            <wp:wrapTight wrapText="bothSides">
              <wp:wrapPolygon edited="0">
                <wp:start x="0" y="0"/>
                <wp:lineTo x="0" y="21468"/>
                <wp:lineTo x="21543" y="21468"/>
                <wp:lineTo x="21543" y="0"/>
                <wp:lineTo x="0" y="0"/>
              </wp:wrapPolygon>
            </wp:wrapTight>
            <wp:docPr id="1" name="Imagen 1" descr="https://cloud.educaplay.com/recursos/72/2316727/imagen_1_14587648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oud.educaplay.com/recursos/72/2316727/imagen_1_145876489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74180" cy="5085715"/>
                    </a:xfrm>
                    <a:prstGeom prst="rect">
                      <a:avLst/>
                    </a:prstGeom>
                    <a:noFill/>
                    <a:ln>
                      <a:noFill/>
                    </a:ln>
                  </pic:spPr>
                </pic:pic>
              </a:graphicData>
            </a:graphic>
          </wp:anchor>
        </w:drawing>
      </w:r>
    </w:p>
    <w:p w:rsidR="005A0FF0" w:rsidRPr="005A0FF0" w:rsidRDefault="005A0FF0" w:rsidP="005A0FF0">
      <w:pPr>
        <w:rPr>
          <w:rFonts w:ascii="Times New Roman" w:eastAsia="Times New Roman" w:hAnsi="Times New Roman" w:cs="Times New Roman"/>
          <w:lang w:eastAsia="es-ES_tradnl"/>
        </w:rPr>
      </w:pPr>
    </w:p>
    <w:p w:rsidR="005A0FF0" w:rsidRPr="00E10470" w:rsidRDefault="00D421D1" w:rsidP="005A0FF0">
      <w:pPr>
        <w:widowControl w:val="0"/>
        <w:autoSpaceDE w:val="0"/>
        <w:autoSpaceDN w:val="0"/>
        <w:adjustRightInd w:val="0"/>
        <w:jc w:val="both"/>
        <w:rPr>
          <w:rFonts w:ascii="Times New Roman" w:hAnsi="Times New Roman" w:cs="Times New Roman"/>
          <w:u w:val="single"/>
        </w:rPr>
      </w:pPr>
      <w:r w:rsidRPr="00E10470">
        <w:rPr>
          <w:rFonts w:ascii="Times New Roman" w:hAnsi="Times New Roman" w:cs="Times New Roman"/>
          <w:u w:val="single"/>
        </w:rPr>
        <w:t>Nuevos Modelos Políticos y Económicos</w:t>
      </w:r>
    </w:p>
    <w:p w:rsidR="00D421D1" w:rsidRPr="00E10470" w:rsidRDefault="00D421D1" w:rsidP="005A0FF0">
      <w:pPr>
        <w:widowControl w:val="0"/>
        <w:autoSpaceDE w:val="0"/>
        <w:autoSpaceDN w:val="0"/>
        <w:adjustRightInd w:val="0"/>
        <w:jc w:val="both"/>
        <w:rPr>
          <w:rFonts w:ascii="Times New Roman" w:hAnsi="Times New Roman" w:cs="Times New Roman"/>
          <w:u w:val="single"/>
        </w:rPr>
      </w:pPr>
    </w:p>
    <w:p w:rsidR="00D421D1" w:rsidRPr="00E10470" w:rsidRDefault="00D421D1" w:rsidP="00E10470">
      <w:pPr>
        <w:widowControl w:val="0"/>
        <w:autoSpaceDE w:val="0"/>
        <w:autoSpaceDN w:val="0"/>
        <w:adjustRightInd w:val="0"/>
        <w:jc w:val="both"/>
        <w:rPr>
          <w:rFonts w:ascii="Times New Roman" w:hAnsi="Times New Roman" w:cs="Times New Roman"/>
          <w:color w:val="000000"/>
        </w:rPr>
      </w:pPr>
      <w:r w:rsidRPr="00E10470">
        <w:rPr>
          <w:rFonts w:ascii="Times New Roman" w:hAnsi="Times New Roman" w:cs="Times New Roman"/>
          <w:color w:val="000000"/>
        </w:rPr>
        <w:t xml:space="preserve">La Gran Depresión puso en duda la eficacia del sistema económico y político liberal que se había consolidado en el siglo XIX. Este sistema comenzó a ser cuestionado por quienes creían que no permitiría superar los efectos económicos y sociales de la Primera </w:t>
      </w:r>
      <w:r w:rsidRPr="00E10470">
        <w:rPr>
          <w:rFonts w:ascii="Times New Roman" w:hAnsi="Times New Roman" w:cs="Times New Roman"/>
          <w:color w:val="000000"/>
        </w:rPr>
        <w:lastRenderedPageBreak/>
        <w:t xml:space="preserve">Guerra Mundial y la </w:t>
      </w:r>
      <w:proofErr w:type="spellStart"/>
      <w:r w:rsidRPr="00E10470">
        <w:rPr>
          <w:rFonts w:ascii="Times New Roman" w:hAnsi="Times New Roman" w:cs="Times New Roman"/>
          <w:color w:val="000000"/>
        </w:rPr>
        <w:t>crisisde</w:t>
      </w:r>
      <w:proofErr w:type="spellEnd"/>
      <w:r w:rsidRPr="00E10470">
        <w:rPr>
          <w:rFonts w:ascii="Times New Roman" w:hAnsi="Times New Roman" w:cs="Times New Roman"/>
          <w:color w:val="000000"/>
        </w:rPr>
        <w:t xml:space="preserve"> 1929. Como respuesta, surgieron nuevos modelos e ideologías políticas y económicas que incentivaron una mayor intervención del Estado en la economía.</w:t>
      </w:r>
    </w:p>
    <w:p w:rsidR="00D421D1" w:rsidRDefault="00D421D1" w:rsidP="00D421D1">
      <w:pPr>
        <w:widowControl w:val="0"/>
        <w:autoSpaceDE w:val="0"/>
        <w:autoSpaceDN w:val="0"/>
        <w:adjustRightInd w:val="0"/>
        <w:rPr>
          <w:rFonts w:ascii="Times New Roman" w:hAnsi="Times New Roman" w:cs="Times New Roman"/>
          <w:color w:val="CE171A"/>
          <w:sz w:val="25"/>
          <w:szCs w:val="25"/>
        </w:rPr>
      </w:pPr>
    </w:p>
    <w:p w:rsidR="00D421D1" w:rsidRPr="00E10470" w:rsidRDefault="00D421D1" w:rsidP="00E10470">
      <w:pPr>
        <w:widowControl w:val="0"/>
        <w:autoSpaceDE w:val="0"/>
        <w:autoSpaceDN w:val="0"/>
        <w:adjustRightInd w:val="0"/>
        <w:jc w:val="both"/>
        <w:rPr>
          <w:rFonts w:ascii="Times New Roman" w:hAnsi="Times New Roman" w:cs="Times New Roman"/>
          <w:color w:val="000000" w:themeColor="text1"/>
          <w:u w:val="single"/>
        </w:rPr>
      </w:pPr>
      <w:r w:rsidRPr="00E10470">
        <w:rPr>
          <w:rFonts w:ascii="Times New Roman" w:hAnsi="Times New Roman" w:cs="Times New Roman"/>
          <w:color w:val="000000" w:themeColor="text1"/>
          <w:u w:val="single"/>
        </w:rPr>
        <w:t xml:space="preserve">El New </w:t>
      </w:r>
      <w:proofErr w:type="spellStart"/>
      <w:r w:rsidRPr="00E10470">
        <w:rPr>
          <w:rFonts w:ascii="Times New Roman" w:hAnsi="Times New Roman" w:cs="Times New Roman"/>
          <w:color w:val="000000" w:themeColor="text1"/>
          <w:u w:val="single"/>
        </w:rPr>
        <w:t>Deal</w:t>
      </w:r>
      <w:proofErr w:type="spellEnd"/>
      <w:r w:rsidRPr="00E10470">
        <w:rPr>
          <w:rFonts w:ascii="Times New Roman" w:hAnsi="Times New Roman" w:cs="Times New Roman"/>
          <w:color w:val="000000" w:themeColor="text1"/>
          <w:u w:val="single"/>
        </w:rPr>
        <w:t xml:space="preserve"> y el Estado de bienestar en Estados Unidos </w:t>
      </w:r>
    </w:p>
    <w:p w:rsidR="00D421D1" w:rsidRPr="00E10470" w:rsidRDefault="00D421D1" w:rsidP="00E10470">
      <w:pPr>
        <w:widowControl w:val="0"/>
        <w:autoSpaceDE w:val="0"/>
        <w:autoSpaceDN w:val="0"/>
        <w:adjustRightInd w:val="0"/>
        <w:jc w:val="both"/>
        <w:rPr>
          <w:rFonts w:ascii="Times New Roman" w:hAnsi="Times New Roman" w:cs="Times New Roman"/>
          <w:color w:val="000000" w:themeColor="text1"/>
        </w:rPr>
      </w:pPr>
    </w:p>
    <w:p w:rsidR="00D421D1" w:rsidRPr="00E10470" w:rsidRDefault="00D421D1" w:rsidP="00E10470">
      <w:pPr>
        <w:widowControl w:val="0"/>
        <w:autoSpaceDE w:val="0"/>
        <w:autoSpaceDN w:val="0"/>
        <w:adjustRightInd w:val="0"/>
        <w:jc w:val="both"/>
        <w:rPr>
          <w:rFonts w:ascii="Times New Roman" w:hAnsi="Times New Roman" w:cs="Times New Roman"/>
          <w:color w:val="000000"/>
        </w:rPr>
      </w:pPr>
      <w:r w:rsidRPr="00E10470">
        <w:rPr>
          <w:rFonts w:ascii="Times New Roman" w:hAnsi="Times New Roman" w:cs="Times New Roman"/>
          <w:color w:val="000000"/>
        </w:rPr>
        <w:t xml:space="preserve">Ante la crisis económica de 1929, el gobierno del </w:t>
      </w:r>
      <w:proofErr w:type="spellStart"/>
      <w:r w:rsidRPr="00E10470">
        <w:rPr>
          <w:rFonts w:ascii="Times New Roman" w:hAnsi="Times New Roman" w:cs="Times New Roman"/>
          <w:color w:val="000000"/>
        </w:rPr>
        <w:t>presidenteestadounidense</w:t>
      </w:r>
      <w:proofErr w:type="spellEnd"/>
      <w:r w:rsidRPr="00E10470">
        <w:rPr>
          <w:rFonts w:ascii="Times New Roman" w:hAnsi="Times New Roman" w:cs="Times New Roman"/>
          <w:color w:val="000000"/>
        </w:rPr>
        <w:t xml:space="preserve"> Herbert </w:t>
      </w:r>
      <w:proofErr w:type="spellStart"/>
      <w:r w:rsidRPr="00E10470">
        <w:rPr>
          <w:rFonts w:ascii="Times New Roman" w:hAnsi="Times New Roman" w:cs="Times New Roman"/>
          <w:color w:val="000000"/>
        </w:rPr>
        <w:t>Hoover</w:t>
      </w:r>
      <w:proofErr w:type="spellEnd"/>
      <w:r w:rsidRPr="00E10470">
        <w:rPr>
          <w:rFonts w:ascii="Times New Roman" w:hAnsi="Times New Roman" w:cs="Times New Roman"/>
          <w:color w:val="000000"/>
        </w:rPr>
        <w:t xml:space="preserve"> (1929-1933) siguió </w:t>
      </w:r>
      <w:proofErr w:type="spellStart"/>
      <w:r w:rsidRPr="00E10470">
        <w:rPr>
          <w:rFonts w:ascii="Times New Roman" w:hAnsi="Times New Roman" w:cs="Times New Roman"/>
          <w:color w:val="000000"/>
        </w:rPr>
        <w:t>laconsigna</w:t>
      </w:r>
      <w:proofErr w:type="spellEnd"/>
      <w:r w:rsidRPr="00E10470">
        <w:rPr>
          <w:rFonts w:ascii="Times New Roman" w:hAnsi="Times New Roman" w:cs="Times New Roman"/>
          <w:color w:val="000000"/>
        </w:rPr>
        <w:t xml:space="preserve"> liberal de no intervención estatal en la </w:t>
      </w:r>
      <w:proofErr w:type="spellStart"/>
      <w:proofErr w:type="gramStart"/>
      <w:r w:rsidRPr="00E10470">
        <w:rPr>
          <w:rFonts w:ascii="Times New Roman" w:hAnsi="Times New Roman" w:cs="Times New Roman"/>
          <w:color w:val="000000"/>
        </w:rPr>
        <w:t>economía,esperando</w:t>
      </w:r>
      <w:proofErr w:type="spellEnd"/>
      <w:proofErr w:type="gramEnd"/>
      <w:r w:rsidRPr="00E10470">
        <w:rPr>
          <w:rFonts w:ascii="Times New Roman" w:hAnsi="Times New Roman" w:cs="Times New Roman"/>
          <w:color w:val="000000"/>
        </w:rPr>
        <w:t xml:space="preserve"> que el mercado se autorregulara por sí </w:t>
      </w:r>
      <w:proofErr w:type="spellStart"/>
      <w:r w:rsidRPr="00E10470">
        <w:rPr>
          <w:rFonts w:ascii="Times New Roman" w:hAnsi="Times New Roman" w:cs="Times New Roman"/>
          <w:color w:val="000000"/>
        </w:rPr>
        <w:t>mismo.En</w:t>
      </w:r>
      <w:proofErr w:type="spellEnd"/>
      <w:r w:rsidRPr="00E10470">
        <w:rPr>
          <w:rFonts w:ascii="Times New Roman" w:hAnsi="Times New Roman" w:cs="Times New Roman"/>
          <w:color w:val="000000"/>
        </w:rPr>
        <w:t xml:space="preserve"> cambio, su sucesor Franklin D. Roosevelt (1933-1945)promovió la intervención del Estado en la reactivación</w:t>
      </w:r>
      <w:r w:rsidR="00E10470" w:rsidRPr="00E10470">
        <w:rPr>
          <w:rFonts w:ascii="Times New Roman" w:hAnsi="Times New Roman" w:cs="Times New Roman"/>
          <w:color w:val="000000"/>
        </w:rPr>
        <w:t xml:space="preserve"> de la economía, proponiendo una </w:t>
      </w:r>
      <w:r w:rsidRPr="00E10470">
        <w:rPr>
          <w:rFonts w:ascii="Times New Roman" w:hAnsi="Times New Roman" w:cs="Times New Roman"/>
          <w:color w:val="000000"/>
        </w:rPr>
        <w:t xml:space="preserve">redistribución de </w:t>
      </w:r>
      <w:proofErr w:type="spellStart"/>
      <w:r w:rsidRPr="00E10470">
        <w:rPr>
          <w:rFonts w:ascii="Times New Roman" w:hAnsi="Times New Roman" w:cs="Times New Roman"/>
          <w:color w:val="000000"/>
        </w:rPr>
        <w:t>losingresos</w:t>
      </w:r>
      <w:proofErr w:type="spellEnd"/>
      <w:r w:rsidRPr="00E10470">
        <w:rPr>
          <w:rFonts w:ascii="Times New Roman" w:hAnsi="Times New Roman" w:cs="Times New Roman"/>
          <w:color w:val="000000"/>
        </w:rPr>
        <w:t>, la promoción del empleo y el estímulo del consumo</w:t>
      </w:r>
      <w:r w:rsidR="00E10470" w:rsidRPr="00E10470">
        <w:rPr>
          <w:rFonts w:ascii="Times New Roman" w:hAnsi="Times New Roman" w:cs="Times New Roman"/>
          <w:color w:val="000000"/>
        </w:rPr>
        <w:t xml:space="preserve"> para </w:t>
      </w:r>
      <w:r w:rsidRPr="00E10470">
        <w:rPr>
          <w:rFonts w:ascii="Times New Roman" w:hAnsi="Times New Roman" w:cs="Times New Roman"/>
          <w:color w:val="000000"/>
        </w:rPr>
        <w:t>incentivar la inversión. Para esto, entre 1933 y1938 se implement</w:t>
      </w:r>
      <w:r w:rsidR="00E10470" w:rsidRPr="00E10470">
        <w:rPr>
          <w:rFonts w:ascii="Times New Roman" w:hAnsi="Times New Roman" w:cs="Times New Roman"/>
          <w:color w:val="000000"/>
        </w:rPr>
        <w:t xml:space="preserve">ó un conjunto de medidas </w:t>
      </w:r>
      <w:proofErr w:type="spellStart"/>
      <w:r w:rsidRPr="00E10470">
        <w:rPr>
          <w:rFonts w:ascii="Times New Roman" w:hAnsi="Times New Roman" w:cs="Times New Roman"/>
          <w:color w:val="000000"/>
        </w:rPr>
        <w:t>económicasconocidas</w:t>
      </w:r>
      <w:proofErr w:type="spellEnd"/>
      <w:r w:rsidRPr="00E10470">
        <w:rPr>
          <w:rFonts w:ascii="Times New Roman" w:hAnsi="Times New Roman" w:cs="Times New Roman"/>
          <w:color w:val="000000"/>
        </w:rPr>
        <w:t xml:space="preserve"> como el New </w:t>
      </w:r>
      <w:proofErr w:type="spellStart"/>
      <w:r w:rsidRPr="00E10470">
        <w:rPr>
          <w:rFonts w:ascii="Times New Roman" w:hAnsi="Times New Roman" w:cs="Times New Roman"/>
          <w:color w:val="000000"/>
        </w:rPr>
        <w:t>Deal</w:t>
      </w:r>
      <w:proofErr w:type="spellEnd"/>
      <w:r w:rsidRPr="00E10470">
        <w:rPr>
          <w:rFonts w:ascii="Times New Roman" w:hAnsi="Times New Roman" w:cs="Times New Roman"/>
          <w:color w:val="000000"/>
        </w:rPr>
        <w:t xml:space="preserve"> (“Nuevo Trato”). Algunas </w:t>
      </w:r>
      <w:proofErr w:type="spellStart"/>
      <w:r w:rsidRPr="00E10470">
        <w:rPr>
          <w:rFonts w:ascii="Times New Roman" w:hAnsi="Times New Roman" w:cs="Times New Roman"/>
          <w:color w:val="000000"/>
        </w:rPr>
        <w:t>deestas</w:t>
      </w:r>
      <w:proofErr w:type="spellEnd"/>
      <w:r w:rsidRPr="00E10470">
        <w:rPr>
          <w:rFonts w:ascii="Times New Roman" w:hAnsi="Times New Roman" w:cs="Times New Roman"/>
          <w:color w:val="000000"/>
        </w:rPr>
        <w:t xml:space="preserve"> medidas fueron:</w:t>
      </w:r>
    </w:p>
    <w:p w:rsidR="00E10470" w:rsidRPr="00E10470" w:rsidRDefault="00E10470" w:rsidP="00E10470">
      <w:pPr>
        <w:widowControl w:val="0"/>
        <w:autoSpaceDE w:val="0"/>
        <w:autoSpaceDN w:val="0"/>
        <w:adjustRightInd w:val="0"/>
        <w:jc w:val="both"/>
        <w:rPr>
          <w:rFonts w:ascii="Times New Roman" w:hAnsi="Times New Roman" w:cs="Times New Roman"/>
          <w:color w:val="CE171A"/>
        </w:rPr>
      </w:pPr>
    </w:p>
    <w:p w:rsidR="00D421D1" w:rsidRPr="00E10470" w:rsidRDefault="00D421D1" w:rsidP="00E10470">
      <w:pPr>
        <w:widowControl w:val="0"/>
        <w:autoSpaceDE w:val="0"/>
        <w:autoSpaceDN w:val="0"/>
        <w:adjustRightInd w:val="0"/>
        <w:jc w:val="both"/>
        <w:rPr>
          <w:rFonts w:ascii="Times New Roman" w:hAnsi="Times New Roman" w:cs="Times New Roman"/>
          <w:color w:val="000000"/>
        </w:rPr>
      </w:pPr>
      <w:r w:rsidRPr="00E10470">
        <w:rPr>
          <w:rFonts w:ascii="Times New Roman" w:hAnsi="Times New Roman" w:cs="Times New Roman"/>
          <w:color w:val="CE171A"/>
        </w:rPr>
        <w:t xml:space="preserve">•• </w:t>
      </w:r>
      <w:r w:rsidRPr="00E10470">
        <w:rPr>
          <w:rFonts w:ascii="Times New Roman" w:hAnsi="Times New Roman" w:cs="Times New Roman"/>
          <w:color w:val="000000"/>
        </w:rPr>
        <w:t xml:space="preserve">La recuperación del sector agrícola a través de </w:t>
      </w:r>
      <w:proofErr w:type="spellStart"/>
      <w:r w:rsidRPr="00E10470">
        <w:rPr>
          <w:rFonts w:ascii="Times New Roman" w:hAnsi="Times New Roman" w:cs="Times New Roman"/>
          <w:color w:val="000000"/>
        </w:rPr>
        <w:t>límitesa</w:t>
      </w:r>
      <w:proofErr w:type="spellEnd"/>
      <w:r w:rsidRPr="00E10470">
        <w:rPr>
          <w:rFonts w:ascii="Times New Roman" w:hAnsi="Times New Roman" w:cs="Times New Roman"/>
          <w:color w:val="000000"/>
        </w:rPr>
        <w:t xml:space="preserve"> la producción, subvención a las exportaciones, etc.</w:t>
      </w:r>
    </w:p>
    <w:p w:rsidR="00D421D1" w:rsidRPr="00E10470" w:rsidRDefault="00D421D1" w:rsidP="00E10470">
      <w:pPr>
        <w:widowControl w:val="0"/>
        <w:autoSpaceDE w:val="0"/>
        <w:autoSpaceDN w:val="0"/>
        <w:adjustRightInd w:val="0"/>
        <w:jc w:val="both"/>
        <w:rPr>
          <w:rFonts w:ascii="Times New Roman" w:hAnsi="Times New Roman" w:cs="Times New Roman"/>
          <w:color w:val="000000"/>
        </w:rPr>
      </w:pPr>
      <w:r w:rsidRPr="00E10470">
        <w:rPr>
          <w:rFonts w:ascii="Times New Roman" w:hAnsi="Times New Roman" w:cs="Times New Roman"/>
          <w:color w:val="CE171A"/>
        </w:rPr>
        <w:t xml:space="preserve">•• </w:t>
      </w:r>
      <w:r w:rsidRPr="00E10470">
        <w:rPr>
          <w:rFonts w:ascii="Times New Roman" w:hAnsi="Times New Roman" w:cs="Times New Roman"/>
          <w:color w:val="000000"/>
        </w:rPr>
        <w:t>La reactivación industrial por medi</w:t>
      </w:r>
      <w:r w:rsidR="00E10470" w:rsidRPr="00E10470">
        <w:rPr>
          <w:rFonts w:ascii="Times New Roman" w:hAnsi="Times New Roman" w:cs="Times New Roman"/>
          <w:color w:val="000000"/>
        </w:rPr>
        <w:t xml:space="preserve">o de acciones racionalizadoras, </w:t>
      </w:r>
      <w:r w:rsidRPr="00E10470">
        <w:rPr>
          <w:rFonts w:ascii="Times New Roman" w:hAnsi="Times New Roman" w:cs="Times New Roman"/>
          <w:color w:val="000000"/>
        </w:rPr>
        <w:t>la fijación del salario mínimo, la reducción dela semana laboral y el alza de precios.</w:t>
      </w:r>
    </w:p>
    <w:p w:rsidR="00D421D1" w:rsidRPr="00E10470" w:rsidRDefault="00D421D1" w:rsidP="00E10470">
      <w:pPr>
        <w:widowControl w:val="0"/>
        <w:autoSpaceDE w:val="0"/>
        <w:autoSpaceDN w:val="0"/>
        <w:adjustRightInd w:val="0"/>
        <w:jc w:val="both"/>
        <w:rPr>
          <w:rFonts w:ascii="Times New Roman" w:hAnsi="Times New Roman" w:cs="Times New Roman"/>
          <w:color w:val="000000"/>
        </w:rPr>
      </w:pPr>
      <w:r w:rsidRPr="00E10470">
        <w:rPr>
          <w:rFonts w:ascii="Times New Roman" w:hAnsi="Times New Roman" w:cs="Times New Roman"/>
          <w:color w:val="CE171A"/>
        </w:rPr>
        <w:t xml:space="preserve">•• </w:t>
      </w:r>
      <w:r w:rsidRPr="00E10470">
        <w:rPr>
          <w:rFonts w:ascii="Times New Roman" w:hAnsi="Times New Roman" w:cs="Times New Roman"/>
          <w:color w:val="000000"/>
        </w:rPr>
        <w:t>La política de obras públi</w:t>
      </w:r>
      <w:r w:rsidR="00E10470" w:rsidRPr="00E10470">
        <w:rPr>
          <w:rFonts w:ascii="Times New Roman" w:hAnsi="Times New Roman" w:cs="Times New Roman"/>
          <w:color w:val="000000"/>
        </w:rPr>
        <w:t xml:space="preserve">cas para dar puestos de trabajo </w:t>
      </w:r>
      <w:r w:rsidRPr="00E10470">
        <w:rPr>
          <w:rFonts w:ascii="Times New Roman" w:hAnsi="Times New Roman" w:cs="Times New Roman"/>
          <w:color w:val="000000"/>
        </w:rPr>
        <w:t>a los desempleados.</w:t>
      </w:r>
    </w:p>
    <w:p w:rsidR="00E10470" w:rsidRPr="00E10470" w:rsidRDefault="00E10470" w:rsidP="00E10470">
      <w:pPr>
        <w:widowControl w:val="0"/>
        <w:autoSpaceDE w:val="0"/>
        <w:autoSpaceDN w:val="0"/>
        <w:adjustRightInd w:val="0"/>
        <w:jc w:val="both"/>
        <w:rPr>
          <w:rFonts w:ascii="Times New Roman" w:hAnsi="Times New Roman" w:cs="Times New Roman"/>
          <w:color w:val="000000"/>
        </w:rPr>
      </w:pPr>
    </w:p>
    <w:p w:rsidR="00D421D1" w:rsidRPr="00E10470" w:rsidRDefault="00D421D1" w:rsidP="00E10470">
      <w:pPr>
        <w:widowControl w:val="0"/>
        <w:autoSpaceDE w:val="0"/>
        <w:autoSpaceDN w:val="0"/>
        <w:adjustRightInd w:val="0"/>
        <w:jc w:val="both"/>
        <w:rPr>
          <w:rFonts w:ascii="Times New Roman" w:hAnsi="Times New Roman" w:cs="Times New Roman"/>
          <w:color w:val="000000"/>
        </w:rPr>
      </w:pPr>
      <w:r w:rsidRPr="00E10470">
        <w:rPr>
          <w:rFonts w:ascii="Times New Roman" w:hAnsi="Times New Roman" w:cs="Times New Roman"/>
          <w:color w:val="000000"/>
        </w:rPr>
        <w:t xml:space="preserve">Si bien la recuperación de la economía fue lenta –de </w:t>
      </w:r>
      <w:proofErr w:type="spellStart"/>
      <w:r w:rsidRPr="00E10470">
        <w:rPr>
          <w:rFonts w:ascii="Times New Roman" w:hAnsi="Times New Roman" w:cs="Times New Roman"/>
          <w:color w:val="000000"/>
        </w:rPr>
        <w:t>hecho,en</w:t>
      </w:r>
      <w:proofErr w:type="spellEnd"/>
      <w:r w:rsidRPr="00E10470">
        <w:rPr>
          <w:rFonts w:ascii="Times New Roman" w:hAnsi="Times New Roman" w:cs="Times New Roman"/>
          <w:color w:val="000000"/>
        </w:rPr>
        <w:t xml:space="preserve"> 1933 todavía había más de doce millones de </w:t>
      </w:r>
      <w:proofErr w:type="spellStart"/>
      <w:r w:rsidRPr="00E10470">
        <w:rPr>
          <w:rFonts w:ascii="Times New Roman" w:hAnsi="Times New Roman" w:cs="Times New Roman"/>
          <w:color w:val="000000"/>
        </w:rPr>
        <w:t>desempleadosen</w:t>
      </w:r>
      <w:proofErr w:type="spellEnd"/>
      <w:r w:rsidRPr="00E10470">
        <w:rPr>
          <w:rFonts w:ascii="Times New Roman" w:hAnsi="Times New Roman" w:cs="Times New Roman"/>
          <w:color w:val="000000"/>
        </w:rPr>
        <w:t xml:space="preserve"> Estados Unidos–, algunos historiadores plantean </w:t>
      </w:r>
      <w:proofErr w:type="spellStart"/>
      <w:r w:rsidRPr="00E10470">
        <w:rPr>
          <w:rFonts w:ascii="Times New Roman" w:hAnsi="Times New Roman" w:cs="Times New Roman"/>
          <w:color w:val="000000"/>
        </w:rPr>
        <w:t>quesin</w:t>
      </w:r>
      <w:proofErr w:type="spellEnd"/>
      <w:r w:rsidRPr="00E10470">
        <w:rPr>
          <w:rFonts w:ascii="Times New Roman" w:hAnsi="Times New Roman" w:cs="Times New Roman"/>
          <w:color w:val="000000"/>
        </w:rPr>
        <w:t xml:space="preserve"> el New </w:t>
      </w:r>
      <w:proofErr w:type="spellStart"/>
      <w:r w:rsidRPr="00E10470">
        <w:rPr>
          <w:rFonts w:ascii="Times New Roman" w:hAnsi="Times New Roman" w:cs="Times New Roman"/>
          <w:color w:val="000000"/>
        </w:rPr>
        <w:t>Deal</w:t>
      </w:r>
      <w:proofErr w:type="spellEnd"/>
      <w:r w:rsidRPr="00E10470">
        <w:rPr>
          <w:rFonts w:ascii="Times New Roman" w:hAnsi="Times New Roman" w:cs="Times New Roman"/>
          <w:color w:val="000000"/>
        </w:rPr>
        <w:t xml:space="preserve"> la salida de la crisis hubiese tardado más.</w:t>
      </w:r>
    </w:p>
    <w:p w:rsidR="00D421D1" w:rsidRPr="00E10470" w:rsidRDefault="00A744AF" w:rsidP="00E10470">
      <w:pPr>
        <w:widowControl w:val="0"/>
        <w:autoSpaceDE w:val="0"/>
        <w:autoSpaceDN w:val="0"/>
        <w:adjustRightInd w:val="0"/>
        <w:jc w:val="both"/>
        <w:rPr>
          <w:rFonts w:ascii="Times New Roman" w:hAnsi="Times New Roman" w:cs="Times New Roman"/>
          <w:color w:val="000000"/>
        </w:rPr>
      </w:pPr>
      <w:r w:rsidRPr="00A744AF">
        <w:rPr>
          <w:rFonts w:ascii="Times New Roman" w:eastAsia="Times New Roman" w:hAnsi="Times New Roman" w:cs="Times New Roman"/>
          <w:noProof/>
          <w:lang w:val="es-ES" w:eastAsia="es-ES"/>
        </w:rPr>
        <w:drawing>
          <wp:anchor distT="0" distB="0" distL="114300" distR="114300" simplePos="0" relativeHeight="251659264" behindDoc="0" locked="0" layoutInCell="1" allowOverlap="1">
            <wp:simplePos x="0" y="0"/>
            <wp:positionH relativeFrom="column">
              <wp:posOffset>0</wp:posOffset>
            </wp:positionH>
            <wp:positionV relativeFrom="paragraph">
              <wp:posOffset>1086234</wp:posOffset>
            </wp:positionV>
            <wp:extent cx="5479646" cy="4114681"/>
            <wp:effectExtent l="0" t="0" r="6985" b="635"/>
            <wp:wrapTight wrapText="bothSides">
              <wp:wrapPolygon edited="0">
                <wp:start x="0" y="0"/>
                <wp:lineTo x="0" y="21470"/>
                <wp:lineTo x="21527" y="21470"/>
                <wp:lineTo x="21527" y="0"/>
                <wp:lineTo x="0" y="0"/>
              </wp:wrapPolygon>
            </wp:wrapTight>
            <wp:docPr id="3" name="Imagen 3" descr="https://slideplayer.es/slide/5563156/2/images/17/LA+SOLUCI%C3%93N+DE+LA+CRISIS%3A+PROPUES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lideplayer.es/slide/5563156/2/images/17/LA+SOLUCI%C3%93N+DE+LA+CRISIS%3A+PROPUEST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9646" cy="4114681"/>
                    </a:xfrm>
                    <a:prstGeom prst="rect">
                      <a:avLst/>
                    </a:prstGeom>
                    <a:noFill/>
                    <a:ln>
                      <a:noFill/>
                    </a:ln>
                  </pic:spPr>
                </pic:pic>
              </a:graphicData>
            </a:graphic>
          </wp:anchor>
        </w:drawing>
      </w:r>
      <w:r>
        <w:rPr>
          <w:rFonts w:ascii="Times New Roman" w:hAnsi="Times New Roman" w:cs="Times New Roman"/>
          <w:color w:val="000000"/>
        </w:rPr>
        <w:t>A</w:t>
      </w:r>
      <w:r w:rsidR="00D421D1" w:rsidRPr="00E10470">
        <w:rPr>
          <w:rFonts w:ascii="Times New Roman" w:hAnsi="Times New Roman" w:cs="Times New Roman"/>
          <w:color w:val="000000"/>
        </w:rPr>
        <w:t xml:space="preserve">demás, estas nuevas políticas económicas fueron de </w:t>
      </w:r>
      <w:proofErr w:type="spellStart"/>
      <w:r w:rsidR="00D421D1" w:rsidRPr="00E10470">
        <w:rPr>
          <w:rFonts w:ascii="Times New Roman" w:hAnsi="Times New Roman" w:cs="Times New Roman"/>
          <w:color w:val="000000"/>
        </w:rPr>
        <w:t>lamano</w:t>
      </w:r>
      <w:proofErr w:type="spellEnd"/>
      <w:r w:rsidR="00D421D1" w:rsidRPr="00E10470">
        <w:rPr>
          <w:rFonts w:ascii="Times New Roman" w:hAnsi="Times New Roman" w:cs="Times New Roman"/>
          <w:color w:val="000000"/>
        </w:rPr>
        <w:t xml:space="preserve"> del Estad</w:t>
      </w:r>
      <w:r w:rsidR="00E10470" w:rsidRPr="00E10470">
        <w:rPr>
          <w:rFonts w:ascii="Times New Roman" w:hAnsi="Times New Roman" w:cs="Times New Roman"/>
          <w:color w:val="000000"/>
        </w:rPr>
        <w:t xml:space="preserve">o de bienestar, modelo </w:t>
      </w:r>
      <w:r w:rsidR="00D421D1" w:rsidRPr="00E10470">
        <w:rPr>
          <w:rFonts w:ascii="Times New Roman" w:hAnsi="Times New Roman" w:cs="Times New Roman"/>
          <w:color w:val="000000"/>
        </w:rPr>
        <w:t xml:space="preserve">en el cual el </w:t>
      </w:r>
      <w:proofErr w:type="spellStart"/>
      <w:r w:rsidR="00D421D1" w:rsidRPr="00E10470">
        <w:rPr>
          <w:rFonts w:ascii="Times New Roman" w:hAnsi="Times New Roman" w:cs="Times New Roman"/>
          <w:color w:val="000000"/>
        </w:rPr>
        <w:t>Estadogarantiza</w:t>
      </w:r>
      <w:proofErr w:type="spellEnd"/>
      <w:r w:rsidR="00D421D1" w:rsidRPr="00E10470">
        <w:rPr>
          <w:rFonts w:ascii="Times New Roman" w:hAnsi="Times New Roman" w:cs="Times New Roman"/>
          <w:color w:val="000000"/>
        </w:rPr>
        <w:t xml:space="preserve"> a todos sus ciudadanos el derecho a acceder</w:t>
      </w:r>
      <w:r w:rsidR="00E10470" w:rsidRPr="00E10470">
        <w:rPr>
          <w:rFonts w:ascii="Times New Roman" w:hAnsi="Times New Roman" w:cs="Times New Roman"/>
          <w:color w:val="000000"/>
        </w:rPr>
        <w:t xml:space="preserve"> a algunos servicios </w:t>
      </w:r>
      <w:r w:rsidR="00D421D1" w:rsidRPr="00E10470">
        <w:rPr>
          <w:rFonts w:ascii="Times New Roman" w:hAnsi="Times New Roman" w:cs="Times New Roman"/>
          <w:color w:val="000000"/>
        </w:rPr>
        <w:t xml:space="preserve">básicos. Así, entre 1936 y 1940 </w:t>
      </w:r>
      <w:proofErr w:type="spellStart"/>
      <w:r w:rsidR="00D421D1" w:rsidRPr="00E10470">
        <w:rPr>
          <w:rFonts w:ascii="Times New Roman" w:hAnsi="Times New Roman" w:cs="Times New Roman"/>
          <w:color w:val="000000"/>
        </w:rPr>
        <w:t>enEstados</w:t>
      </w:r>
      <w:proofErr w:type="spellEnd"/>
      <w:r w:rsidR="00D421D1" w:rsidRPr="00E10470">
        <w:rPr>
          <w:rFonts w:ascii="Times New Roman" w:hAnsi="Times New Roman" w:cs="Times New Roman"/>
          <w:color w:val="000000"/>
        </w:rPr>
        <w:t xml:space="preserve"> Unidos se aprobaron disposiciones que </w:t>
      </w:r>
      <w:proofErr w:type="spellStart"/>
      <w:r w:rsidR="00D421D1" w:rsidRPr="00E10470">
        <w:rPr>
          <w:rFonts w:ascii="Times New Roman" w:hAnsi="Times New Roman" w:cs="Times New Roman"/>
          <w:color w:val="000000"/>
        </w:rPr>
        <w:t>buscabanel</w:t>
      </w:r>
      <w:proofErr w:type="spellEnd"/>
      <w:r w:rsidR="00D421D1" w:rsidRPr="00E10470">
        <w:rPr>
          <w:rFonts w:ascii="Times New Roman" w:hAnsi="Times New Roman" w:cs="Times New Roman"/>
          <w:color w:val="000000"/>
        </w:rPr>
        <w:t xml:space="preserve"> bienestar social, tales como el derecho de </w:t>
      </w:r>
      <w:proofErr w:type="spellStart"/>
      <w:proofErr w:type="gramStart"/>
      <w:r w:rsidR="00D421D1" w:rsidRPr="00E10470">
        <w:rPr>
          <w:rFonts w:ascii="Times New Roman" w:hAnsi="Times New Roman" w:cs="Times New Roman"/>
          <w:color w:val="000000"/>
        </w:rPr>
        <w:t>huelga,la</w:t>
      </w:r>
      <w:proofErr w:type="spellEnd"/>
      <w:proofErr w:type="gramEnd"/>
      <w:r w:rsidR="00D421D1" w:rsidRPr="00E10470">
        <w:rPr>
          <w:rFonts w:ascii="Times New Roman" w:hAnsi="Times New Roman" w:cs="Times New Roman"/>
          <w:color w:val="000000"/>
        </w:rPr>
        <w:t xml:space="preserve"> seguridad social, los seguros y pensiones de </w:t>
      </w:r>
      <w:proofErr w:type="spellStart"/>
      <w:r w:rsidR="00D421D1" w:rsidRPr="00E10470">
        <w:rPr>
          <w:rFonts w:ascii="Times New Roman" w:hAnsi="Times New Roman" w:cs="Times New Roman"/>
          <w:color w:val="000000"/>
        </w:rPr>
        <w:t>jubilación,los</w:t>
      </w:r>
      <w:proofErr w:type="spellEnd"/>
      <w:r w:rsidR="00D421D1" w:rsidRPr="00E10470">
        <w:rPr>
          <w:rFonts w:ascii="Times New Roman" w:hAnsi="Times New Roman" w:cs="Times New Roman"/>
          <w:color w:val="000000"/>
        </w:rPr>
        <w:t xml:space="preserve"> subsidios de desempleo, entre otras.</w:t>
      </w:r>
    </w:p>
    <w:p w:rsidR="005A0FF0" w:rsidRPr="00A744AF" w:rsidRDefault="00A744AF" w:rsidP="00A744AF">
      <w:pPr>
        <w:jc w:val="both"/>
        <w:rPr>
          <w:rFonts w:ascii="Times New Roman" w:hAnsi="Times New Roman" w:cs="Times New Roman"/>
          <w:b/>
          <w:u w:val="single"/>
        </w:rPr>
      </w:pPr>
      <w:r w:rsidRPr="00A744AF">
        <w:rPr>
          <w:rFonts w:ascii="Times New Roman" w:hAnsi="Times New Roman" w:cs="Times New Roman"/>
          <w:b/>
          <w:u w:val="single"/>
        </w:rPr>
        <w:lastRenderedPageBreak/>
        <w:t>Actividad:</w:t>
      </w:r>
    </w:p>
    <w:p w:rsidR="00A744AF" w:rsidRPr="00A744AF" w:rsidRDefault="00A744AF" w:rsidP="00A744AF">
      <w:pPr>
        <w:jc w:val="both"/>
        <w:rPr>
          <w:rFonts w:ascii="Times New Roman" w:hAnsi="Times New Roman" w:cs="Times New Roman"/>
          <w:b/>
        </w:rPr>
      </w:pPr>
    </w:p>
    <w:p w:rsidR="00A744AF" w:rsidRPr="00A744AF" w:rsidRDefault="00A744AF" w:rsidP="00A744AF">
      <w:pPr>
        <w:jc w:val="both"/>
        <w:rPr>
          <w:rFonts w:ascii="Times New Roman" w:hAnsi="Times New Roman" w:cs="Times New Roman"/>
          <w:b/>
        </w:rPr>
      </w:pPr>
      <w:r w:rsidRPr="00A744AF">
        <w:rPr>
          <w:rFonts w:ascii="Times New Roman" w:hAnsi="Times New Roman" w:cs="Times New Roman"/>
          <w:b/>
        </w:rPr>
        <w:t xml:space="preserve">1.- Lea y subraye las ideas principales de la información sobre las soluciones a la crisis del ´29.  </w:t>
      </w:r>
    </w:p>
    <w:p w:rsidR="00A744AF" w:rsidRPr="00A744AF" w:rsidRDefault="008856B1" w:rsidP="00A744AF">
      <w:pPr>
        <w:jc w:val="both"/>
        <w:rPr>
          <w:rFonts w:ascii="Times New Roman" w:hAnsi="Times New Roman" w:cs="Times New Roman"/>
          <w:b/>
        </w:rPr>
      </w:pPr>
      <w:r>
        <w:rPr>
          <w:rFonts w:ascii="Times New Roman" w:hAnsi="Times New Roman" w:cs="Times New Roman"/>
          <w:b/>
        </w:rPr>
        <w:t>2</w:t>
      </w:r>
      <w:r w:rsidR="00A744AF" w:rsidRPr="00A744AF">
        <w:rPr>
          <w:rFonts w:ascii="Times New Roman" w:hAnsi="Times New Roman" w:cs="Times New Roman"/>
          <w:b/>
        </w:rPr>
        <w:t xml:space="preserve">.- Copie o pegue en su cuaderno los esquemas. </w:t>
      </w:r>
    </w:p>
    <w:p w:rsidR="00A744AF" w:rsidRDefault="008856B1" w:rsidP="00A744AF">
      <w:pPr>
        <w:jc w:val="both"/>
        <w:rPr>
          <w:rFonts w:ascii="Times New Roman" w:hAnsi="Times New Roman" w:cs="Times New Roman"/>
          <w:b/>
        </w:rPr>
      </w:pPr>
      <w:r>
        <w:rPr>
          <w:rFonts w:ascii="Times New Roman" w:hAnsi="Times New Roman" w:cs="Times New Roman"/>
          <w:b/>
        </w:rPr>
        <w:t>3</w:t>
      </w:r>
      <w:r w:rsidR="00A744AF" w:rsidRPr="00A744AF">
        <w:rPr>
          <w:rFonts w:ascii="Times New Roman" w:hAnsi="Times New Roman" w:cs="Times New Roman"/>
          <w:b/>
        </w:rPr>
        <w:t xml:space="preserve">.- Lea el recurso 20 y observe el recurso 21 (página 33), realice el análisis completo del recurso 20 y responda: ¿Por qué la aplicación del New </w:t>
      </w:r>
      <w:proofErr w:type="spellStart"/>
      <w:r w:rsidR="00A744AF" w:rsidRPr="00A744AF">
        <w:rPr>
          <w:rFonts w:ascii="Times New Roman" w:hAnsi="Times New Roman" w:cs="Times New Roman"/>
          <w:b/>
        </w:rPr>
        <w:t>Deal</w:t>
      </w:r>
      <w:proofErr w:type="spellEnd"/>
      <w:r w:rsidR="00A744AF" w:rsidRPr="00A744AF">
        <w:rPr>
          <w:rFonts w:ascii="Times New Roman" w:hAnsi="Times New Roman" w:cs="Times New Roman"/>
          <w:b/>
        </w:rPr>
        <w:t xml:space="preserve"> presentó complej</w:t>
      </w:r>
      <w:r>
        <w:rPr>
          <w:rFonts w:ascii="Times New Roman" w:hAnsi="Times New Roman" w:cs="Times New Roman"/>
          <w:b/>
        </w:rPr>
        <w:t>idades en su instalación? Y ¿Con</w:t>
      </w:r>
      <w:r w:rsidR="00A744AF" w:rsidRPr="00A744AF">
        <w:rPr>
          <w:rFonts w:ascii="Times New Roman" w:hAnsi="Times New Roman" w:cs="Times New Roman"/>
          <w:b/>
        </w:rPr>
        <w:t xml:space="preserve"> cuáles de sus medidas se relaciona la imagen?</w:t>
      </w:r>
    </w:p>
    <w:p w:rsidR="008856B1" w:rsidRDefault="008856B1" w:rsidP="008856B1">
      <w:pPr>
        <w:jc w:val="both"/>
        <w:rPr>
          <w:rFonts w:ascii="Times New Roman" w:hAnsi="Times New Roman" w:cs="Times New Roman"/>
          <w:b/>
          <w:color w:val="000000" w:themeColor="text1"/>
        </w:rPr>
      </w:pPr>
      <w:r>
        <w:rPr>
          <w:rFonts w:ascii="Times New Roman" w:hAnsi="Times New Roman" w:cs="Times New Roman"/>
          <w:b/>
        </w:rPr>
        <w:t xml:space="preserve">4.- Si tienes alguna duda o consulta escríbeme al siguiente correo: </w:t>
      </w:r>
      <w:hyperlink r:id="rId7" w:history="1">
        <w:r w:rsidRPr="00222979">
          <w:rPr>
            <w:rStyle w:val="Hipervnculo"/>
            <w:rFonts w:ascii="Times New Roman" w:hAnsi="Times New Roman" w:cs="Times New Roman"/>
            <w:b/>
            <w:color w:val="000000" w:themeColor="text1"/>
            <w:u w:val="none"/>
          </w:rPr>
          <w:t>loreto.dominguez@ssvp.cl</w:t>
        </w:r>
      </w:hyperlink>
      <w:r w:rsidRPr="00222979">
        <w:rPr>
          <w:rFonts w:ascii="Times New Roman" w:hAnsi="Times New Roman" w:cs="Times New Roman"/>
          <w:b/>
          <w:color w:val="000000" w:themeColor="text1"/>
        </w:rPr>
        <w:t>.</w:t>
      </w:r>
    </w:p>
    <w:p w:rsidR="008856B1" w:rsidRDefault="008856B1" w:rsidP="008856B1">
      <w:pPr>
        <w:jc w:val="both"/>
        <w:rPr>
          <w:rFonts w:ascii="Times New Roman" w:hAnsi="Times New Roman" w:cs="Times New Roman"/>
          <w:b/>
          <w:color w:val="000000" w:themeColor="text1"/>
        </w:rPr>
      </w:pPr>
    </w:p>
    <w:p w:rsidR="008856B1" w:rsidRDefault="008856B1" w:rsidP="008856B1">
      <w:pPr>
        <w:jc w:val="both"/>
        <w:rPr>
          <w:rFonts w:ascii="Times New Roman" w:hAnsi="Times New Roman" w:cs="Times New Roman"/>
          <w:b/>
        </w:rPr>
      </w:pPr>
      <w:proofErr w:type="gramStart"/>
      <w:r>
        <w:rPr>
          <w:rFonts w:ascii="Times New Roman" w:hAnsi="Times New Roman" w:cs="Times New Roman"/>
          <w:b/>
          <w:color w:val="000000" w:themeColor="text1"/>
        </w:rPr>
        <w:t>Saludos!!</w:t>
      </w:r>
      <w:proofErr w:type="gramEnd"/>
    </w:p>
    <w:p w:rsidR="008856B1" w:rsidRPr="00A744AF" w:rsidRDefault="008856B1" w:rsidP="00A744AF">
      <w:pPr>
        <w:jc w:val="both"/>
        <w:rPr>
          <w:rFonts w:ascii="Times New Roman" w:hAnsi="Times New Roman" w:cs="Times New Roman"/>
          <w:b/>
        </w:rPr>
      </w:pPr>
    </w:p>
    <w:p w:rsidR="00A744AF" w:rsidRPr="00A744AF" w:rsidRDefault="00A744AF" w:rsidP="00A744AF">
      <w:pPr>
        <w:jc w:val="both"/>
        <w:rPr>
          <w:rFonts w:ascii="Times New Roman" w:hAnsi="Times New Roman" w:cs="Times New Roman"/>
        </w:rPr>
      </w:pPr>
    </w:p>
    <w:p w:rsidR="00A744AF" w:rsidRPr="00A744AF" w:rsidRDefault="00A744AF" w:rsidP="00A744AF">
      <w:pPr>
        <w:rPr>
          <w:rFonts w:ascii="Times New Roman" w:eastAsia="Times New Roman" w:hAnsi="Times New Roman" w:cs="Times New Roman"/>
          <w:lang w:eastAsia="es-ES_tradnl"/>
        </w:rPr>
      </w:pPr>
    </w:p>
    <w:p w:rsidR="00A744AF" w:rsidRPr="00A744AF" w:rsidRDefault="00A744AF" w:rsidP="00A744AF">
      <w:pPr>
        <w:rPr>
          <w:rFonts w:ascii="Times New Roman" w:eastAsia="Times New Roman" w:hAnsi="Times New Roman" w:cs="Times New Roman"/>
          <w:lang w:eastAsia="es-ES_tradnl"/>
        </w:rPr>
      </w:pPr>
    </w:p>
    <w:p w:rsidR="00A744AF" w:rsidRPr="005A0FF0" w:rsidRDefault="00A744AF" w:rsidP="005A0FF0">
      <w:pPr>
        <w:jc w:val="center"/>
        <w:rPr>
          <w:rFonts w:ascii="Times New Roman" w:hAnsi="Times New Roman" w:cs="Times New Roman"/>
          <w:sz w:val="28"/>
        </w:rPr>
      </w:pPr>
    </w:p>
    <w:sectPr w:rsidR="00A744AF" w:rsidRPr="005A0FF0" w:rsidSect="00E10470">
      <w:pgSz w:w="11904" w:h="16836"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95BB2"/>
    <w:multiLevelType w:val="hybridMultilevel"/>
    <w:tmpl w:val="F5C2AF44"/>
    <w:lvl w:ilvl="0" w:tplc="14D0BFE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A0FF0"/>
    <w:rsid w:val="0039580B"/>
    <w:rsid w:val="005A0FF0"/>
    <w:rsid w:val="005D6BD0"/>
    <w:rsid w:val="00833D33"/>
    <w:rsid w:val="008856B1"/>
    <w:rsid w:val="009F01DA"/>
    <w:rsid w:val="00A744AF"/>
    <w:rsid w:val="00D421D1"/>
    <w:rsid w:val="00E10470"/>
    <w:rsid w:val="00EF300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D37C7-FC94-4BA0-B7EB-E914EE7D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1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44AF"/>
    <w:pPr>
      <w:spacing w:after="160" w:line="259" w:lineRule="auto"/>
      <w:ind w:left="720"/>
      <w:contextualSpacing/>
    </w:pPr>
    <w:rPr>
      <w:sz w:val="22"/>
      <w:szCs w:val="22"/>
      <w:lang w:val="es-CL"/>
    </w:rPr>
  </w:style>
  <w:style w:type="character" w:styleId="Hipervnculo">
    <w:name w:val="Hyperlink"/>
    <w:basedOn w:val="Fuentedeprrafopredeter"/>
    <w:uiPriority w:val="99"/>
    <w:unhideWhenUsed/>
    <w:rsid w:val="008856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6462">
      <w:bodyDiv w:val="1"/>
      <w:marLeft w:val="0"/>
      <w:marRight w:val="0"/>
      <w:marTop w:val="0"/>
      <w:marBottom w:val="0"/>
      <w:divBdr>
        <w:top w:val="none" w:sz="0" w:space="0" w:color="auto"/>
        <w:left w:val="none" w:sz="0" w:space="0" w:color="auto"/>
        <w:bottom w:val="none" w:sz="0" w:space="0" w:color="auto"/>
        <w:right w:val="none" w:sz="0" w:space="0" w:color="auto"/>
      </w:divBdr>
    </w:div>
    <w:div w:id="1691761591">
      <w:bodyDiv w:val="1"/>
      <w:marLeft w:val="0"/>
      <w:marRight w:val="0"/>
      <w:marTop w:val="0"/>
      <w:marBottom w:val="0"/>
      <w:divBdr>
        <w:top w:val="none" w:sz="0" w:space="0" w:color="auto"/>
        <w:left w:val="none" w:sz="0" w:space="0" w:color="auto"/>
        <w:bottom w:val="none" w:sz="0" w:space="0" w:color="auto"/>
        <w:right w:val="none" w:sz="0" w:space="0" w:color="auto"/>
      </w:divBdr>
    </w:div>
    <w:div w:id="1762792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reto.dominguez@ssvp.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2659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gloria salas</cp:lastModifiedBy>
  <cp:revision>2</cp:revision>
  <dcterms:created xsi:type="dcterms:W3CDTF">2020-04-14T21:58:00Z</dcterms:created>
  <dcterms:modified xsi:type="dcterms:W3CDTF">2020-04-14T21:58:00Z</dcterms:modified>
</cp:coreProperties>
</file>