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Propuesta de vestimenta “</w:t>
      </w:r>
      <w:r w:rsidDel="00000000" w:rsidR="00000000" w:rsidRPr="00000000">
        <w:rPr>
          <w:b w:val="1"/>
          <w:sz w:val="44"/>
          <w:szCs w:val="44"/>
          <w:rtl w:val="0"/>
        </w:rPr>
        <w:t xml:space="preserve">IV medio A”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-766443</wp:posOffset>
            </wp:positionH>
            <wp:positionV relativeFrom="paragraph">
              <wp:posOffset>-620394</wp:posOffset>
            </wp:positionV>
            <wp:extent cx="600689" cy="717550"/>
            <wp:effectExtent b="0" l="0" r="0" t="0"/>
            <wp:wrapNone/>
            <wp:docPr id="148382118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689" cy="717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-525779</wp:posOffset>
                </wp:positionV>
                <wp:extent cx="1330325" cy="466725"/>
                <wp:effectExtent b="0" l="0" r="0" t="0"/>
                <wp:wrapNone/>
                <wp:docPr id="148382117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85600" y="3551400"/>
                          <a:ext cx="1320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Fundación Casa de Talleres San Vicente de Paul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Colegio Ozanam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Depto. de Educación Física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-525779</wp:posOffset>
                </wp:positionV>
                <wp:extent cx="1330325" cy="466725"/>
                <wp:effectExtent b="0" l="0" r="0" t="0"/>
                <wp:wrapNone/>
                <wp:docPr id="148382117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03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Baile: Tumbe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Contextualización del baile: Danza afrodescendiente de la región de Arica y Parinacota. Influencia afro presente en el Valle de Azapa y valle de Lluta. Ritmo festivo de cantos al sonido de los tambores.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damas: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varones: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color w:val="222222"/>
        </w:rPr>
        <w:drawing>
          <wp:inline distB="114300" distT="114300" distL="114300" distR="114300">
            <wp:extent cx="4839653" cy="3229174"/>
            <wp:effectExtent b="0" l="0" r="0" t="0"/>
            <wp:docPr id="148382118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9653" cy="32291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Propuesta de vestimenta “IV medio A”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-766443</wp:posOffset>
            </wp:positionH>
            <wp:positionV relativeFrom="paragraph">
              <wp:posOffset>-620394</wp:posOffset>
            </wp:positionV>
            <wp:extent cx="600689" cy="717550"/>
            <wp:effectExtent b="0" l="0" r="0" t="0"/>
            <wp:wrapNone/>
            <wp:docPr id="148382118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689" cy="717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-525779</wp:posOffset>
                </wp:positionV>
                <wp:extent cx="1330325" cy="466725"/>
                <wp:effectExtent b="0" l="0" r="0" t="0"/>
                <wp:wrapNone/>
                <wp:docPr id="148382117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85600" y="3551400"/>
                          <a:ext cx="1320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Fundación Casa de Talleres San Vicente de Paul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Colegio Ozanam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Depto. de Educación Física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-525779</wp:posOffset>
                </wp:positionV>
                <wp:extent cx="1330325" cy="466725"/>
                <wp:effectExtent b="0" l="0" r="0" t="0"/>
                <wp:wrapNone/>
                <wp:docPr id="148382117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03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Baile: Tobas</w:t>
      </w:r>
    </w:p>
    <w:p w:rsidR="00000000" w:rsidDel="00000000" w:rsidP="00000000" w:rsidRDefault="00000000" w:rsidRPr="00000000" w14:paraId="00000012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Contextualización del baile: Danza de origen boliviana, transculturizada a los carnavales y celebraciones tradicionales religiosas de países que comparten zona andina, tales como Bolivia y Chile. Esta danza representa a pueblos originarios de América y sus movimientos cazadores y de imitación al vuelo de las aves.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damas: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rtl w:val="0"/>
        </w:rPr>
        <w:t xml:space="preserve"> esta imagen es referencial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</w:rPr>
        <w:drawing>
          <wp:inline distB="114300" distT="114300" distL="114300" distR="114300">
            <wp:extent cx="5612130" cy="3695700"/>
            <wp:effectExtent b="0" l="0" r="0" t="0"/>
            <wp:docPr id="148382118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varones: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rtl w:val="0"/>
        </w:rPr>
        <w:t xml:space="preserve">Esta imagen es referencial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2566842" cy="3772217"/>
            <wp:effectExtent b="0" l="0" r="0" t="0"/>
            <wp:docPr id="148382118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6842" cy="37722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2876550" cy="3771540"/>
            <wp:effectExtent b="0" l="0" r="0" t="0"/>
            <wp:docPr id="148382118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771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B2FE3"/>
  </w:style>
  <w:style w:type="paragraph" w:styleId="Piedepgina">
    <w:name w:val="footer"/>
    <w:basedOn w:val="Normal"/>
    <w:link w:val="PiedepginaCar"/>
    <w:uiPriority w:val="99"/>
    <w:unhideWhenUsed w:val="1"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B2FE3"/>
  </w:style>
  <w:style w:type="character" w:styleId="Hipervnculo">
    <w:name w:val="Hyperlink"/>
    <w:basedOn w:val="Fuentedeprrafopredeter"/>
    <w:uiPriority w:val="99"/>
    <w:semiHidden w:val="1"/>
    <w:unhideWhenUsed w:val="1"/>
    <w:rsid w:val="007B2FE3"/>
    <w:rPr>
      <w:color w:val="0000ff"/>
      <w:u w:val="single"/>
    </w:rPr>
  </w:style>
  <w:style w:type="character" w:styleId="nfasis">
    <w:name w:val="Emphasis"/>
    <w:basedOn w:val="Fuentedeprrafopredeter"/>
    <w:uiPriority w:val="20"/>
    <w:qFormat w:val="1"/>
    <w:rsid w:val="007B2FE3"/>
    <w:rPr>
      <w:i w:val="1"/>
      <w:iCs w:val="1"/>
    </w:rPr>
  </w:style>
  <w:style w:type="paragraph" w:styleId="NormalWeb">
    <w:name w:val="Normal (Web)"/>
    <w:basedOn w:val="Normal"/>
    <w:uiPriority w:val="99"/>
    <w:semiHidden w:val="1"/>
    <w:unhideWhenUsed w:val="1"/>
    <w:rsid w:val="0086536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 w:val="1"/>
    <w:rsid w:val="00EB641A"/>
    <w:rPr>
      <w:b w:val="1"/>
      <w:bCs w:val="1"/>
    </w:rPr>
  </w:style>
  <w:style w:type="paragraph" w:styleId="Sinespaciado">
    <w:name w:val="No Spacing"/>
    <w:uiPriority w:val="1"/>
    <w:qFormat w:val="1"/>
    <w:rsid w:val="00E12E4E"/>
    <w:pPr>
      <w:spacing w:after="0" w:line="240" w:lineRule="auto"/>
    </w:pPr>
    <w:rPr>
      <w:rFonts w:ascii="Calibri" w:cs="Times New Roman" w:eastAsia="Times New Roman" w:hAnsi="Calibri"/>
      <w:kern w:val="0"/>
      <w:sz w:val="24"/>
      <w:szCs w:val="24"/>
      <w:lang w:eastAsia="es-ES" w:val="es-ES_tradn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7.jpg"/><Relationship Id="rId12" Type="http://schemas.openxmlformats.org/officeDocument/2006/relationships/image" Target="media/image2.png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Qfl1XEoDcFLHQq86y1VkxVkSZw==">CgMxLjA4AHIhMThLckZOZFdKU3dvSG1ydEhhT1g5ZGdIOUUzVG9DZXht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2023-06-30T19:54:00Z</dcterms:created>
  <dc:creator>SEBASTIÁN ALEJANDRO GALLEGOS LOCH</dc:creator>
</cp:coreProperties>
</file>