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sz w:val="44"/>
          <w:szCs w:val="44"/>
        </w:rPr>
      </w:pPr>
      <w:r w:rsidDel="00000000" w:rsidR="00000000" w:rsidRPr="00000000">
        <w:rPr>
          <w:b w:val="1"/>
          <w:sz w:val="44"/>
          <w:szCs w:val="44"/>
          <w:rtl w:val="0"/>
        </w:rPr>
        <w:t xml:space="preserve">Propuesta de vestimenta “</w:t>
      </w:r>
      <w:r w:rsidDel="00000000" w:rsidR="00000000" w:rsidRPr="00000000">
        <w:rPr>
          <w:b w:val="1"/>
          <w:sz w:val="44"/>
          <w:szCs w:val="44"/>
          <w:rtl w:val="0"/>
        </w:rPr>
        <w:t xml:space="preserve"> 7mo Básico A”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-766443</wp:posOffset>
            </wp:positionH>
            <wp:positionV relativeFrom="paragraph">
              <wp:posOffset>-620394</wp:posOffset>
            </wp:positionV>
            <wp:extent cx="600689" cy="717550"/>
            <wp:effectExtent b="0" l="0" r="0" t="0"/>
            <wp:wrapNone/>
            <wp:docPr id="148382117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0689" cy="7175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-165099</wp:posOffset>
                </wp:positionH>
                <wp:positionV relativeFrom="paragraph">
                  <wp:posOffset>-525779</wp:posOffset>
                </wp:positionV>
                <wp:extent cx="1330325" cy="466725"/>
                <wp:effectExtent b="0" l="0" r="0" t="0"/>
                <wp:wrapNone/>
                <wp:docPr id="148382117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685600" y="3551400"/>
                          <a:ext cx="13208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chemeClr val="l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  <w:t xml:space="preserve">Fundación Casa de Talleres San Vicente de Paul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  <w:t xml:space="preserve">Colegio Ozanam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  <w:t xml:space="preserve">Depto. de Educación Física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-165099</wp:posOffset>
                </wp:positionH>
                <wp:positionV relativeFrom="paragraph">
                  <wp:posOffset>-525779</wp:posOffset>
                </wp:positionV>
                <wp:extent cx="1330325" cy="466725"/>
                <wp:effectExtent b="0" l="0" r="0" t="0"/>
                <wp:wrapNone/>
                <wp:docPr id="1483821178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0325" cy="466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jc w:val="center"/>
        <w:rPr>
          <w:b w:val="1"/>
          <w:color w:val="ee0000"/>
          <w:sz w:val="44"/>
          <w:szCs w:val="44"/>
        </w:rPr>
      </w:pPr>
      <w:r w:rsidDel="00000000" w:rsidR="00000000" w:rsidRPr="00000000">
        <w:rPr>
          <w:b w:val="1"/>
          <w:sz w:val="44"/>
          <w:szCs w:val="44"/>
          <w:rtl w:val="0"/>
        </w:rPr>
        <w:t xml:space="preserve">Baile: La Refalosa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Contextualización del baile</w:t>
      </w:r>
      <w:r w:rsidDel="00000000" w:rsidR="00000000" w:rsidRPr="00000000">
        <w:rPr>
          <w:rFonts w:ascii="Arial" w:cs="Arial" w:eastAsia="Arial" w:hAnsi="Arial"/>
          <w:rtl w:val="0"/>
        </w:rPr>
        <w:t xml:space="preserve">: La refalosa chilena es una danza tradicional de pareja, alegre y vivaz, que forma parte del folclore del campo chileno. Se caracteriza por su ritmo ágil y juguetón, con pasos rápidos, zapateos marcados y desplazamientos en los que los bailarines "</w:t>
      </w:r>
      <w:r w:rsidDel="00000000" w:rsidR="00000000" w:rsidRPr="00000000">
        <w:rPr>
          <w:rFonts w:ascii="Arial" w:cs="Arial" w:eastAsia="Arial" w:hAnsi="Arial"/>
          <w:rtl w:val="0"/>
        </w:rPr>
        <w:t xml:space="preserve">refalan</w:t>
      </w:r>
      <w:r w:rsidDel="00000000" w:rsidR="00000000" w:rsidRPr="00000000">
        <w:rPr>
          <w:rFonts w:ascii="Arial" w:cs="Arial" w:eastAsia="Arial" w:hAnsi="Arial"/>
          <w:rtl w:val="0"/>
        </w:rPr>
        <w:t xml:space="preserve">" o deslizan los pies, de ahí su nombre.</w:t>
      </w:r>
    </w:p>
    <w:p w:rsidR="00000000" w:rsidDel="00000000" w:rsidP="00000000" w:rsidRDefault="00000000" w:rsidRPr="00000000" w14:paraId="00000005">
      <w:pPr>
        <w:spacing w:after="240" w:befor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Al igual que en la cueca, la refalosa representa un coqueteo entre el hombre y la mujer, usando pañuelos y miradas para expresar picardía y galantería. Es una danza que resalta la gracia, la energía y el espíritu festivo del folclore chileno.</w:t>
      </w:r>
    </w:p>
    <w:p w:rsidR="00000000" w:rsidDel="00000000" w:rsidP="00000000" w:rsidRDefault="00000000" w:rsidRPr="00000000" w14:paraId="00000006">
      <w:pPr>
        <w:jc w:val="both"/>
        <w:rPr>
          <w:rFonts w:ascii="Arial" w:cs="Arial" w:eastAsia="Arial" w:hAnsi="Arial"/>
          <w:color w:val="ee0000"/>
        </w:rPr>
      </w:pP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Vestimenta damas: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rtl w:val="0"/>
        </w:rPr>
        <w:t xml:space="preserve">Traje china tipo cueca color rojo o rosado, Flor roja en el pelo. pantys color piel, zapatos negros y pañuelo blanco.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Vestimenta varones: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rtl w:val="0"/>
        </w:rPr>
        <w:t xml:space="preserve">Pantalón color gris, camisa blanca abajo manga larga, cinta negra en la cintura, manta color claro, sombrero negro, zapatos negros, pañuelo blanco.</w:t>
      </w:r>
    </w:p>
    <w:p w:rsidR="00000000" w:rsidDel="00000000" w:rsidP="00000000" w:rsidRDefault="00000000" w:rsidRPr="00000000" w14:paraId="00000008">
      <w:pPr>
        <w:jc w:val="both"/>
        <w:rPr>
          <w:rFonts w:ascii="Arial" w:cs="Arial" w:eastAsia="Arial" w:hAnsi="Arial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Arial" w:cs="Arial" w:eastAsia="Arial" w:hAnsi="Arial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</w:rPr>
        <w:drawing>
          <wp:inline distB="114300" distT="114300" distL="114300" distR="114300">
            <wp:extent cx="5657850" cy="2963843"/>
            <wp:effectExtent b="0" l="0" r="0" t="0"/>
            <wp:docPr id="148382118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18010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29638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Arial" w:cs="Arial" w:eastAsia="Arial" w:hAnsi="Arial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CL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Encabezado">
    <w:name w:val="header"/>
    <w:basedOn w:val="Normal"/>
    <w:link w:val="EncabezadoCar"/>
    <w:uiPriority w:val="99"/>
    <w:unhideWhenUsed w:val="1"/>
    <w:rsid w:val="007B2FE3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7B2FE3"/>
  </w:style>
  <w:style w:type="paragraph" w:styleId="Piedepgina">
    <w:name w:val="footer"/>
    <w:basedOn w:val="Normal"/>
    <w:link w:val="PiedepginaCar"/>
    <w:uiPriority w:val="99"/>
    <w:unhideWhenUsed w:val="1"/>
    <w:rsid w:val="007B2FE3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7B2FE3"/>
  </w:style>
  <w:style w:type="character" w:styleId="Hipervnculo">
    <w:name w:val="Hyperlink"/>
    <w:basedOn w:val="Fuentedeprrafopredeter"/>
    <w:uiPriority w:val="99"/>
    <w:semiHidden w:val="1"/>
    <w:unhideWhenUsed w:val="1"/>
    <w:rsid w:val="007B2FE3"/>
    <w:rPr>
      <w:color w:val="0000ff"/>
      <w:u w:val="single"/>
    </w:rPr>
  </w:style>
  <w:style w:type="character" w:styleId="nfasis">
    <w:name w:val="Emphasis"/>
    <w:basedOn w:val="Fuentedeprrafopredeter"/>
    <w:uiPriority w:val="20"/>
    <w:qFormat w:val="1"/>
    <w:rsid w:val="007B2FE3"/>
    <w:rPr>
      <w:i w:val="1"/>
      <w:iCs w:val="1"/>
    </w:rPr>
  </w:style>
  <w:style w:type="paragraph" w:styleId="NormalWeb">
    <w:name w:val="Normal (Web)"/>
    <w:basedOn w:val="Normal"/>
    <w:uiPriority w:val="99"/>
    <w:semiHidden w:val="1"/>
    <w:unhideWhenUsed w:val="1"/>
    <w:rsid w:val="00865368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kern w:val="0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 w:val="1"/>
    <w:rsid w:val="00EB641A"/>
    <w:rPr>
      <w:b w:val="1"/>
      <w:bCs w:val="1"/>
    </w:rPr>
  </w:style>
  <w:style w:type="paragraph" w:styleId="Sinespaciado">
    <w:name w:val="No Spacing"/>
    <w:uiPriority w:val="1"/>
    <w:qFormat w:val="1"/>
    <w:rsid w:val="00E12E4E"/>
    <w:pPr>
      <w:spacing w:after="0" w:line="240" w:lineRule="auto"/>
    </w:pPr>
    <w:rPr>
      <w:rFonts w:ascii="Calibri" w:cs="Times New Roman" w:eastAsia="Times New Roman" w:hAnsi="Calibri"/>
      <w:kern w:val="0"/>
      <w:sz w:val="24"/>
      <w:szCs w:val="24"/>
      <w:lang w:eastAsia="es-ES" w:val="es-ES_tradnl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i6VTVdSYwEq0x4pR5EdaYBIqGA==">CgMxLjA4AHIhMW82MEEwRElDYjk0VnlDQjc3SGN4NldiSjRkOGlfT1Zv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2023-06-30T19:54:00Z</dcterms:created>
  <dc:creator>SEBASTIÁN ALEJANDRO GALLEGOS LOCH</dc:creator>
</cp:coreProperties>
</file>