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Propuesta de vestimenta “</w:t>
      </w:r>
      <w:r w:rsidDel="00000000" w:rsidR="00000000" w:rsidRPr="00000000">
        <w:rPr>
          <w:b w:val="1"/>
          <w:sz w:val="44"/>
          <w:szCs w:val="44"/>
          <w:rtl w:val="0"/>
        </w:rPr>
        <w:t xml:space="preserve">4to Básico A”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-766443</wp:posOffset>
            </wp:positionH>
            <wp:positionV relativeFrom="paragraph">
              <wp:posOffset>-620394</wp:posOffset>
            </wp:positionV>
            <wp:extent cx="600689" cy="717550"/>
            <wp:effectExtent b="0" l="0" r="0" t="0"/>
            <wp:wrapNone/>
            <wp:docPr id="148382118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689" cy="717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-525779</wp:posOffset>
                </wp:positionV>
                <wp:extent cx="1330325" cy="466725"/>
                <wp:effectExtent b="0" l="0" r="0" t="0"/>
                <wp:wrapNone/>
                <wp:docPr id="148382117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85600" y="355140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Fundación Casa de Talleres San Vicente de Paul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Colegio Ozanam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Depto. de Educación Física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-525779</wp:posOffset>
                </wp:positionV>
                <wp:extent cx="1330325" cy="466725"/>
                <wp:effectExtent b="0" l="0" r="0" t="0"/>
                <wp:wrapNone/>
                <wp:docPr id="148382117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03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Baile: Caporal homenaje a victor jara</w:t>
      </w:r>
    </w:p>
    <w:p w:rsidR="00000000" w:rsidDel="00000000" w:rsidP="00000000" w:rsidRDefault="00000000" w:rsidRPr="00000000" w14:paraId="00000003">
      <w:pPr>
        <w:jc w:val="both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Contextualización del baile</w:t>
      </w:r>
      <w:r w:rsidDel="00000000" w:rsidR="00000000" w:rsidRPr="00000000">
        <w:rPr>
          <w:rFonts w:ascii="Arial" w:cs="Arial" w:eastAsia="Arial" w:hAnsi="Arial"/>
          <w:rtl w:val="0"/>
        </w:rPr>
        <w:t xml:space="preserve">: Este baile es una fusión poderosa entre la fuerza del caporal  de raíces afro andinas, y el mensaje profundo del legado de Víctor Jara, símbolo de lucha, arte y compromiso social en Chile.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bailarines, con trajes brillantes y pasos enérgicos característicos del caporal.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Cada movimiento combina vigor y expresión, reflejando tanto la resistencia como la esperanza.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 una puesta en escena que rinde tributo a la cultura andina y al mensaje humanista de Víctor Jara, uniendo tradición, identidad y memoria histórica en una sola danza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Vestimenta damas: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Traje de tela caporal  azul, pantys blanca abajo, zapatillas chicle blancas. pelo trenzado, sin sombrero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Vestimenta varones: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Traje caporal económico varón color azul, cinta dorada o blanca en la cintura, zapatillas chicle blancas.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u w:val="single"/>
          <w:rtl w:val="0"/>
        </w:rPr>
        <w:t xml:space="preserve">Accesorios (solo si encuentran) :</w:t>
      </w:r>
      <w:r w:rsidDel="00000000" w:rsidR="00000000" w:rsidRPr="00000000">
        <w:rPr>
          <w:rFonts w:ascii="Arial" w:cs="Arial" w:eastAsia="Arial" w:hAnsi="Arial"/>
          <w:i w:val="1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Cascabeles para varones cocidos en pantalones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ee0000"/>
        </w:rPr>
        <w:drawing>
          <wp:inline distB="114300" distT="114300" distL="114300" distR="114300">
            <wp:extent cx="1462088" cy="2879531"/>
            <wp:effectExtent b="0" l="0" r="0" t="0"/>
            <wp:docPr id="148382118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23052" l="0" r="4084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2088" cy="28795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ee0000"/>
        </w:rPr>
        <w:drawing>
          <wp:inline distB="114300" distT="114300" distL="114300" distR="114300">
            <wp:extent cx="1400175" cy="2922993"/>
            <wp:effectExtent b="0" l="0" r="0" t="0"/>
            <wp:docPr id="148382117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9229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B2FE3"/>
  </w:style>
  <w:style w:type="paragraph" w:styleId="Piedepgina">
    <w:name w:val="footer"/>
    <w:basedOn w:val="Normal"/>
    <w:link w:val="PiedepginaCar"/>
    <w:uiPriority w:val="99"/>
    <w:unhideWhenUsed w:val="1"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B2FE3"/>
  </w:style>
  <w:style w:type="character" w:styleId="Hipervnculo">
    <w:name w:val="Hyperlink"/>
    <w:basedOn w:val="Fuentedeprrafopredeter"/>
    <w:uiPriority w:val="99"/>
    <w:semiHidden w:val="1"/>
    <w:unhideWhenUsed w:val="1"/>
    <w:rsid w:val="007B2FE3"/>
    <w:rPr>
      <w:color w:val="0000ff"/>
      <w:u w:val="single"/>
    </w:rPr>
  </w:style>
  <w:style w:type="character" w:styleId="nfasis">
    <w:name w:val="Emphasis"/>
    <w:basedOn w:val="Fuentedeprrafopredeter"/>
    <w:uiPriority w:val="20"/>
    <w:qFormat w:val="1"/>
    <w:rsid w:val="007B2FE3"/>
    <w:rPr>
      <w:i w:val="1"/>
      <w:iCs w:val="1"/>
    </w:rPr>
  </w:style>
  <w:style w:type="paragraph" w:styleId="NormalWeb">
    <w:name w:val="Normal (Web)"/>
    <w:basedOn w:val="Normal"/>
    <w:uiPriority w:val="99"/>
    <w:semiHidden w:val="1"/>
    <w:unhideWhenUsed w:val="1"/>
    <w:rsid w:val="0086536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 w:val="1"/>
    <w:rsid w:val="00EB641A"/>
    <w:rPr>
      <w:b w:val="1"/>
      <w:bCs w:val="1"/>
    </w:rPr>
  </w:style>
  <w:style w:type="paragraph" w:styleId="Sinespaciado">
    <w:name w:val="No Spacing"/>
    <w:uiPriority w:val="1"/>
    <w:qFormat w:val="1"/>
    <w:rsid w:val="00E12E4E"/>
    <w:pPr>
      <w:spacing w:after="0" w:line="240" w:lineRule="auto"/>
    </w:pPr>
    <w:rPr>
      <w:rFonts w:ascii="Calibri" w:cs="Times New Roman" w:eastAsia="Times New Roman" w:hAnsi="Calibri"/>
      <w:kern w:val="0"/>
      <w:sz w:val="24"/>
      <w:szCs w:val="24"/>
      <w:lang w:eastAsia="es-ES"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ABCqDyCsYr9OVp9VPFIHfLO6Dw==">CgMxLjA4AHIhMXI3VUltXzZXZHVUMXhKdWtEeEN5SUtlMjVRQUlhSjJP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2023-06-30T19:54:00Z</dcterms:created>
  <dc:creator>SEBASTIÁN ALEJANDRO GALLEGOS LOCH</dc:creator>
</cp:coreProperties>
</file>